
<file path=[Content_Types].xml><?xml version="1.0" encoding="utf-8"?>
<Types xmlns="http://schemas.openxmlformats.org/package/2006/content-types">
  <Default Extension="xml" ContentType="application/xml"/>
  <Default Extension="jpeg" ContentType="image/jpeg"/>
  <Default Extension="wdp" ContentType="image/vnd.ms-photo"/>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18C6E" w14:textId="3A6B9A4A" w:rsidR="00441ED1" w:rsidRDefault="00F24F00" w:rsidP="00985C93">
      <w:pPr>
        <w:pStyle w:val="RedLessonHeader"/>
        <w:ind w:left="0" w:right="36"/>
      </w:pPr>
      <w:bookmarkStart w:id="0" w:name="_TOCRange"/>
      <w:bookmarkStart w:id="1" w:name="_Toc299508092"/>
      <w:bookmarkStart w:id="2" w:name="_Toc307496283"/>
      <w:r>
        <w:t>Conflicts Between Public Needs and Property Rights</w:t>
      </w:r>
    </w:p>
    <w:p w14:paraId="513FC1A1" w14:textId="56C5100B" w:rsidR="005711A7" w:rsidRDefault="005711A7" w:rsidP="005C1D37">
      <w:pPr>
        <w:pStyle w:val="RedLessonHeader"/>
        <w:spacing w:after="0"/>
      </w:pPr>
      <w:r>
        <w:rPr>
          <w:noProof/>
          <w:bdr w:val="none" w:sz="0" w:space="0" w:color="auto"/>
        </w:rPr>
        <w:drawing>
          <wp:inline distT="0" distB="0" distL="0" distR="0" wp14:anchorId="3465AF22" wp14:editId="6D3E016C">
            <wp:extent cx="6003688" cy="3542175"/>
            <wp:effectExtent l="152400" t="152400" r="168910" b="1917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5RAOF7nUl9eEZ9okeq4H2u3XJAo8ZEK1HLOy1KXAyD1LmfN0APP8d0oc53cf2Iny_vUbfIaji2-gKx3D16aqlyfKuVJIYFrPQxzgdicKluxk6MR4LFwkS7LDLak6DLgO_qr2MEs"/>
                    <pic:cNvPicPr>
                      <a:picLocks noChangeAspect="1" noChangeArrowheads="1"/>
                    </pic:cNvPicPr>
                  </pic:nvPicPr>
                  <pic:blipFill>
                    <a:blip r:embed="rId8" cstate="email">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a:ext>
                      </a:extLst>
                    </a:blip>
                    <a:stretch>
                      <a:fillRect/>
                    </a:stretch>
                  </pic:blipFill>
                  <pic:spPr bwMode="auto">
                    <a:xfrm>
                      <a:off x="0" y="0"/>
                      <a:ext cx="6003688" cy="354217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2757E1F" w14:textId="0A8922B2" w:rsidR="005C1D37" w:rsidRPr="005C1D37" w:rsidRDefault="005C1D37" w:rsidP="007410C9">
      <w:pPr>
        <w:ind w:right="126"/>
        <w:jc w:val="right"/>
        <w:rPr>
          <w:sz w:val="18"/>
          <w:szCs w:val="18"/>
        </w:rPr>
      </w:pPr>
      <w:r w:rsidRPr="005C1D37">
        <w:rPr>
          <w:sz w:val="18"/>
          <w:szCs w:val="18"/>
        </w:rPr>
        <w:t xml:space="preserve">Copyright © </w:t>
      </w:r>
      <w:r w:rsidR="00176F98">
        <w:rPr>
          <w:sz w:val="18"/>
          <w:szCs w:val="18"/>
        </w:rPr>
        <w:t>2009</w:t>
      </w:r>
      <w:r w:rsidRPr="005C1D37">
        <w:rPr>
          <w:sz w:val="18"/>
          <w:szCs w:val="18"/>
        </w:rPr>
        <w:t xml:space="preserve"> </w:t>
      </w:r>
      <w:r w:rsidR="00176F98">
        <w:rPr>
          <w:sz w:val="18"/>
          <w:szCs w:val="18"/>
        </w:rPr>
        <w:t>Disney, Inc</w:t>
      </w:r>
      <w:r w:rsidR="00420638">
        <w:rPr>
          <w:sz w:val="18"/>
          <w:szCs w:val="18"/>
        </w:rPr>
        <w:t xml:space="preserve">. </w:t>
      </w:r>
    </w:p>
    <w:p w14:paraId="4C4148B6" w14:textId="77777777" w:rsidR="004E052C" w:rsidRPr="004E052C" w:rsidRDefault="004E052C" w:rsidP="004E052C">
      <w:pPr>
        <w:jc w:val="right"/>
      </w:pPr>
    </w:p>
    <w:p w14:paraId="29B9A313" w14:textId="54C4FC99" w:rsidR="002A04D0" w:rsidRPr="002A04D0" w:rsidRDefault="00F24F00" w:rsidP="00815F0A">
      <w:pPr>
        <w:pStyle w:val="RedObjective"/>
      </w:pPr>
      <w:r>
        <w:t>By Chris Jeub</w:t>
      </w:r>
    </w:p>
    <w:p w14:paraId="2CA219FE" w14:textId="353C5BA5" w:rsidR="00441ED1" w:rsidRDefault="00441ED1" w:rsidP="00815F0A">
      <w:pPr>
        <w:pStyle w:val="RedBookBody"/>
      </w:pPr>
      <w:r>
        <w:t xml:space="preserve">You may recognize the picture above from the hit Disney movie, </w:t>
      </w:r>
      <w:r>
        <w:rPr>
          <w:i/>
        </w:rPr>
        <w:t xml:space="preserve">Up. </w:t>
      </w:r>
      <w:r>
        <w:t xml:space="preserve">The story </w:t>
      </w:r>
      <w:r w:rsidR="00176F98">
        <w:t xml:space="preserve">began with </w:t>
      </w:r>
      <w:r>
        <w:t>a retired home owner refusing to sell his small property</w:t>
      </w:r>
      <w:r w:rsidR="00D00CD2">
        <w:t xml:space="preserve">. </w:t>
      </w:r>
      <w:r w:rsidR="00F24F00">
        <w:t>H</w:t>
      </w:r>
      <w:r w:rsidR="001762A6">
        <w:t>is little house</w:t>
      </w:r>
      <w:r w:rsidR="00D00CD2">
        <w:t xml:space="preserve"> was his private property,</w:t>
      </w:r>
      <w:r w:rsidR="00F24F00">
        <w:t xml:space="preserve"> but</w:t>
      </w:r>
      <w:r w:rsidR="00D00CD2">
        <w:t xml:space="preserve"> the needs of the public didn’t sway him to allow the development to roll in. The development was forced to build around him.</w:t>
      </w:r>
    </w:p>
    <w:p w14:paraId="5B69BF03" w14:textId="4D8BB4F0" w:rsidR="00176F98" w:rsidRDefault="00D00CD2" w:rsidP="00815F0A">
      <w:pPr>
        <w:pStyle w:val="RedBookBody"/>
      </w:pPr>
      <w:r>
        <w:t>T</w:t>
      </w:r>
      <w:r w:rsidR="00176F98">
        <w:t>he idea of homeowners refusing to make way for the public need of development</w:t>
      </w:r>
      <w:r w:rsidR="00F24F00">
        <w:t xml:space="preserve"> may seem outdated </w:t>
      </w:r>
      <w:r>
        <w:t>or far-fetched</w:t>
      </w:r>
      <w:r w:rsidR="00176F98">
        <w:t>. However, many countries struggle with the conflict between public expansion and individual property owners. Here’s another picture from the Republic of China of a privately owned apartment and a highway being redirected to circle it</w:t>
      </w:r>
      <w:r>
        <w:t>.</w:t>
      </w:r>
    </w:p>
    <w:p w14:paraId="780010D4" w14:textId="77777777" w:rsidR="00176F98" w:rsidRDefault="00176F98" w:rsidP="00176F98">
      <w:pPr>
        <w:pStyle w:val="RedLessonHeader"/>
        <w:spacing w:after="0"/>
      </w:pPr>
      <w:bookmarkStart w:id="3" w:name="_GoBack"/>
      <w:r>
        <w:rPr>
          <w:noProof/>
          <w:bdr w:val="none" w:sz="0" w:space="0" w:color="auto"/>
        </w:rPr>
        <w:lastRenderedPageBreak/>
        <w:drawing>
          <wp:inline distT="0" distB="0" distL="0" distR="0" wp14:anchorId="6FC40064" wp14:editId="72563A1B">
            <wp:extent cx="6003688" cy="4006619"/>
            <wp:effectExtent l="152400" t="152400" r="168910" b="1847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5RAOF7nUl9eEZ9okeq4H2u3XJAo8ZEK1HLOy1KXAyD1LmfN0APP8d0oc53cf2Iny_vUbfIaji2-gKx3D16aqlyfKuVJIYFrPQxzgdicKluxk6MR4LFwkS7LDLak6DLgO_qr2MEs"/>
                    <pic:cNvPicPr>
                      <a:picLocks noChangeAspect="1" noChangeArrowheads="1"/>
                    </pic:cNvPicPr>
                  </pic:nvPicPr>
                  <pic:blipFill>
                    <a:blip r:embed="rId10" cstate="email">
                      <a:extLst>
                        <a:ext uri="{BEBA8EAE-BF5A-486C-A8C5-ECC9F3942E4B}">
                          <a14:imgProps xmlns:a14="http://schemas.microsoft.com/office/drawing/2010/main">
                            <a14:imgLayer r:embed="rId11">
                              <a14:imgEffect>
                                <a14:saturation sat="0"/>
                              </a14:imgEffect>
                            </a14:imgLayer>
                          </a14:imgProps>
                        </a:ext>
                        <a:ext uri="{28A0092B-C50C-407E-A947-70E740481C1C}">
                          <a14:useLocalDpi xmlns:a14="http://schemas.microsoft.com/office/drawing/2010/main"/>
                        </a:ext>
                      </a:extLst>
                    </a:blip>
                    <a:stretch>
                      <a:fillRect/>
                    </a:stretch>
                  </pic:blipFill>
                  <pic:spPr bwMode="auto">
                    <a:xfrm>
                      <a:off x="0" y="0"/>
                      <a:ext cx="6003688" cy="400661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bookmarkEnd w:id="3"/>
    </w:p>
    <w:p w14:paraId="359282F0" w14:textId="77777777" w:rsidR="00176F98" w:rsidRPr="005C1D37" w:rsidRDefault="00176F98" w:rsidP="00176F98">
      <w:pPr>
        <w:ind w:right="126"/>
        <w:jc w:val="right"/>
        <w:rPr>
          <w:sz w:val="18"/>
          <w:szCs w:val="18"/>
        </w:rPr>
      </w:pPr>
      <w:r w:rsidRPr="005C1D37">
        <w:rPr>
          <w:sz w:val="18"/>
          <w:szCs w:val="18"/>
        </w:rPr>
        <w:t xml:space="preserve">Copyright © 2016 </w:t>
      </w:r>
      <w:r>
        <w:rPr>
          <w:sz w:val="18"/>
          <w:szCs w:val="18"/>
        </w:rPr>
        <w:t xml:space="preserve">EuroPics. </w:t>
      </w:r>
    </w:p>
    <w:p w14:paraId="5FBB8F3A" w14:textId="3626C028" w:rsidR="008E5365" w:rsidRDefault="00420638" w:rsidP="008E5365">
      <w:pPr>
        <w:pStyle w:val="RedBookBody"/>
        <w:spacing w:before="240"/>
      </w:pPr>
      <w:r>
        <w:t>Th</w:t>
      </w:r>
      <w:r w:rsidR="00F24F00">
        <w:t xml:space="preserve">is picture above shows an example of </w:t>
      </w:r>
      <w:r w:rsidR="00176F98">
        <w:t>a</w:t>
      </w:r>
      <w:r>
        <w:t xml:space="preserve"> “</w:t>
      </w:r>
      <w:r w:rsidR="00176F98">
        <w:t>nail house</w:t>
      </w:r>
      <w:r>
        <w:t xml:space="preserve">,” a term used to describe home owners’ stubbornness in refusing to sell their property to make way for developments and highways. </w:t>
      </w:r>
      <w:r w:rsidR="00416E94">
        <w:t xml:space="preserve">Developers refer to these private property owners as “tough as nails” much like Christians may refer to stubborn people as “thorns in sides.” </w:t>
      </w:r>
      <w:r w:rsidR="008E5365">
        <w:t xml:space="preserve">They are also referred to as </w:t>
      </w:r>
      <w:r w:rsidR="00416E94">
        <w:t>“holdouts</w:t>
      </w:r>
      <w:r w:rsidR="008E5365">
        <w:t>,</w:t>
      </w:r>
      <w:r w:rsidR="00416E94">
        <w:t xml:space="preserve">” </w:t>
      </w:r>
      <w:r w:rsidR="008E5365">
        <w:t xml:space="preserve">home owners </w:t>
      </w:r>
      <w:r w:rsidR="00D00CD2">
        <w:t xml:space="preserve">who </w:t>
      </w:r>
      <w:r w:rsidR="00F24F00">
        <w:t>hold out for a better deal, which I explain later.</w:t>
      </w:r>
    </w:p>
    <w:p w14:paraId="7929F9B1" w14:textId="5FA8BF36" w:rsidR="008E5365" w:rsidRDefault="008E5365" w:rsidP="008E5365">
      <w:pPr>
        <w:pStyle w:val="RedBookBody"/>
        <w:spacing w:before="240"/>
      </w:pPr>
      <w:r>
        <w:t xml:space="preserve">Who wants an eyesore like the ones above? </w:t>
      </w:r>
      <w:r w:rsidR="007208F3">
        <w:t xml:space="preserve">The needs of the public should </w:t>
      </w:r>
      <w:r>
        <w:t>help make the way for highways to roll through as needed and make sure development benefits the public as a whole. Why should one owner “holdout” like a “stubborn nail” at the detriment of the community as a whole?</w:t>
      </w:r>
    </w:p>
    <w:p w14:paraId="7172C325" w14:textId="74F2CBA6" w:rsidR="008E5365" w:rsidRDefault="007208F3" w:rsidP="008E5365">
      <w:pPr>
        <w:pStyle w:val="RedBookBody"/>
        <w:spacing w:before="240"/>
      </w:pPr>
      <w:r>
        <w:t>However</w:t>
      </w:r>
      <w:r w:rsidR="008E5365">
        <w:t xml:space="preserve">, there is much to be said in defending private property, even if it costs the public inconvenience or money. Where would the bright line be for justifying seizing property for the sake of the public good? Highways can perhaps be justified, but what about a </w:t>
      </w:r>
      <w:r w:rsidR="00D00CD2">
        <w:t xml:space="preserve">profit-making </w:t>
      </w:r>
      <w:r w:rsidR="008E5365">
        <w:t xml:space="preserve">supermarket or mall? A strong case can be made that such advancements of a society is infringing on </w:t>
      </w:r>
      <w:r>
        <w:t>the basic human right to own property.</w:t>
      </w:r>
    </w:p>
    <w:p w14:paraId="3B994D8B" w14:textId="36C50244" w:rsidR="007208F3" w:rsidRDefault="007208F3" w:rsidP="007208F3">
      <w:pPr>
        <w:pStyle w:val="RedBookBody"/>
        <w:spacing w:before="240"/>
      </w:pPr>
      <w:r>
        <w:lastRenderedPageBreak/>
        <w:t xml:space="preserve">Herein lies the conflict in </w:t>
      </w:r>
      <w:r w:rsidR="00D00CD2">
        <w:t xml:space="preserve">the Stoa Speech and Debate League Lincoln-Douglas debate </w:t>
      </w:r>
      <w:r>
        <w:t>resolution</w:t>
      </w:r>
      <w:r w:rsidR="00D00CD2">
        <w:t xml:space="preserve"> for the 2016-2017 school year</w:t>
      </w:r>
      <w:r>
        <w:t>, “</w:t>
      </w:r>
      <w:r w:rsidRPr="008E5365">
        <w:t>Resolved: The needs of the public ought to be valued above private property rights</w:t>
      </w:r>
      <w:r>
        <w:t xml:space="preserve">.” </w:t>
      </w:r>
    </w:p>
    <w:p w14:paraId="2EB6F31C" w14:textId="7BAF02E3" w:rsidR="007208F3" w:rsidRPr="00D00CD2" w:rsidRDefault="00D00CD2" w:rsidP="008E5365">
      <w:pPr>
        <w:pStyle w:val="RedBookBody"/>
        <w:spacing w:before="240"/>
        <w:rPr>
          <w:b/>
        </w:rPr>
      </w:pPr>
      <w:r w:rsidRPr="00D00CD2">
        <w:rPr>
          <w:b/>
        </w:rPr>
        <w:t>This article will examine the resolution itself and then give examples of conflicts that you will be able to consider in your case development.</w:t>
      </w:r>
    </w:p>
    <w:p w14:paraId="10F8496E" w14:textId="3B6164D8" w:rsidR="00B80CA0" w:rsidRDefault="002A7AEA" w:rsidP="007208F3">
      <w:pPr>
        <w:pStyle w:val="BodyText1"/>
      </w:pPr>
      <w:r>
        <w:t>Value resolutions tend to lend to conflict situations. Debaters refer to specific examples in their cases and rebuttals that paint the picture of the conflict that the judge must resolve. Consider the following conflicts in setting up your affirmative and negative positions.</w:t>
      </w:r>
    </w:p>
    <w:p w14:paraId="309766E9" w14:textId="17ADC884" w:rsidR="007208F3" w:rsidRDefault="007208F3" w:rsidP="00F24F00">
      <w:pPr>
        <w:pStyle w:val="Subhead1"/>
      </w:pPr>
      <w:r>
        <w:t>Eminent Domain</w:t>
      </w:r>
    </w:p>
    <w:p w14:paraId="57DC596D" w14:textId="7E0B69DB" w:rsidR="002A7AEA" w:rsidRDefault="002A7AEA" w:rsidP="002A7AEA">
      <w:pPr>
        <w:pStyle w:val="BodyText1"/>
      </w:pPr>
      <w:r>
        <w:t>The most obvious conflict derived from the resolution is the debatable idea of “eminent domain.” Simply defined, eminent domain:</w:t>
      </w:r>
    </w:p>
    <w:p w14:paraId="6195D0BE" w14:textId="77777777" w:rsidR="00177EF8" w:rsidRDefault="00177EF8" w:rsidP="00177EF8">
      <w:pPr>
        <w:pStyle w:val="RedBookBody"/>
        <w:ind w:left="720"/>
        <w:rPr>
          <w:iCs/>
        </w:rPr>
      </w:pPr>
      <w:r w:rsidRPr="00815F0A">
        <w:t xml:space="preserve">Eminent Domain: </w:t>
      </w:r>
      <w:r w:rsidRPr="00815F0A">
        <w:rPr>
          <w:iCs/>
        </w:rPr>
        <w:t>The power to take private property for public use by a state, municipality, or private person or corporation authorized to exercise functions of public character, following the payment of just compensation to the owner of that property.</w:t>
      </w:r>
      <w:r>
        <w:rPr>
          <w:rStyle w:val="FootnoteReference"/>
          <w:iCs/>
        </w:rPr>
        <w:footnoteReference w:id="2"/>
      </w:r>
    </w:p>
    <w:p w14:paraId="4B75E290" w14:textId="3B077DD3" w:rsidR="00177EF8" w:rsidRDefault="00177EF8" w:rsidP="00177EF8">
      <w:pPr>
        <w:pStyle w:val="RedBookBody"/>
        <w:rPr>
          <w:iCs/>
        </w:rPr>
      </w:pPr>
      <w:r>
        <w:rPr>
          <w:iCs/>
        </w:rPr>
        <w:t>Throughout history, the government has assumed the authority of their right to take private property in the event of the greater good. That has been the status quo of any monarchy or tyranny. Our US Constitution specifically addresses this problem of tyranny with Amendment V of the United States Constitution. It reads:</w:t>
      </w:r>
    </w:p>
    <w:p w14:paraId="04818A7A" w14:textId="77777777" w:rsidR="00177EF8" w:rsidRPr="00D824B2" w:rsidRDefault="00177EF8" w:rsidP="00177EF8">
      <w:pPr>
        <w:pStyle w:val="RedBookBody"/>
        <w:ind w:left="720"/>
      </w:pPr>
      <w:r w:rsidRPr="00D824B2">
        <w:t>No person shall be held to answer for a capital, or otherwise infamous crime, unless on a presentment or indictment of a grand jury, except in cases arising in the land or naval forces, or in the militia, when in actual service in time of war or public danger; nor shall any person be subject for the same offense to be twice put in jeopardy of life or limb; nor shall be compelled in any criminal case to be a witness against himself, nor be deprived of life, liberty, or property, without due process of law; nor shall private property be taken for public use, without just compensation.</w:t>
      </w:r>
      <w:r>
        <w:rPr>
          <w:rStyle w:val="FootnoteReference"/>
        </w:rPr>
        <w:footnoteReference w:id="3"/>
      </w:r>
    </w:p>
    <w:p w14:paraId="30580F1D" w14:textId="7E222454" w:rsidR="00F93629" w:rsidRDefault="00177EF8" w:rsidP="002A7AEA">
      <w:pPr>
        <w:pStyle w:val="BodyText1"/>
      </w:pPr>
      <w:r>
        <w:t xml:space="preserve">As you can see, reference to property is peppered throughout the Amendment, but particularly with the last: “nor shall private property be taken for public use without just compensation.” </w:t>
      </w:r>
      <w:r w:rsidR="00E04EC2">
        <w:t xml:space="preserve">A number of </w:t>
      </w:r>
      <w:r w:rsidR="00E04EC2">
        <w:lastRenderedPageBreak/>
        <w:t>conflict situations have</w:t>
      </w:r>
      <w:r w:rsidR="00F93629">
        <w:t xml:space="preserve"> sprung up as litigation in law. Most controversial is when private companies who profit off the use of private property appeal to eminent domain to cease property. It has been held up in court, and many see it as a violation of the Fifth Amendment of the Constitution.</w:t>
      </w:r>
      <w:r w:rsidR="00F93629">
        <w:rPr>
          <w:rStyle w:val="FootnoteReference"/>
        </w:rPr>
        <w:footnoteReference w:id="4"/>
      </w:r>
    </w:p>
    <w:p w14:paraId="3BEFEAB1" w14:textId="252D1F5D" w:rsidR="002A7AEA" w:rsidRDefault="00F93629" w:rsidP="002A7AEA">
      <w:pPr>
        <w:pStyle w:val="BodyText1"/>
      </w:pPr>
      <w:r>
        <w:t>And so will debaters, especially those on the negative side of the resolution. Debaters will enjoy digging deeper into the countless examples of the conflict in eminent domain.</w:t>
      </w:r>
    </w:p>
    <w:p w14:paraId="4F18FD0A" w14:textId="0CB04E34" w:rsidR="00F93629" w:rsidRDefault="00F93629" w:rsidP="00F24F00">
      <w:pPr>
        <w:pStyle w:val="Subhead1"/>
      </w:pPr>
      <w:r>
        <w:t>Taking Property</w:t>
      </w:r>
    </w:p>
    <w:p w14:paraId="62B4C95A" w14:textId="3AE756D9" w:rsidR="00F93629" w:rsidRPr="00F93629" w:rsidRDefault="00F93629" w:rsidP="00F93629">
      <w:pPr>
        <w:pStyle w:val="BodyText1"/>
      </w:pPr>
      <w:r>
        <w:t xml:space="preserve">When conflicts occur between the needs of the public and private property rights, results of litigation typically result in the regulation of private property, sometimes even the confiscation of it. </w:t>
      </w:r>
      <w:r w:rsidR="001762A6">
        <w:t>Consider the following issues that have been raised in recent years and how they can be used as applications in your cases.</w:t>
      </w:r>
      <w:r>
        <w:t xml:space="preserve"> </w:t>
      </w:r>
    </w:p>
    <w:p w14:paraId="3D728FAA" w14:textId="11CB2229" w:rsidR="00E04EC2" w:rsidRDefault="00CF70B5" w:rsidP="00E04EC2">
      <w:pPr>
        <w:pStyle w:val="BodyText1"/>
        <w:numPr>
          <w:ilvl w:val="0"/>
          <w:numId w:val="41"/>
        </w:numPr>
      </w:pPr>
      <w:r>
        <w:t>Water rights. Who owns the water that flows through your land or falls from the sky? This is big news in regions tha</w:t>
      </w:r>
      <w:r w:rsidR="001F7151">
        <w:t xml:space="preserve">t suffer from drought, like western states </w:t>
      </w:r>
      <w:r>
        <w:t xml:space="preserve">of </w:t>
      </w:r>
      <w:r w:rsidR="001F7151">
        <w:t xml:space="preserve">Colorado or </w:t>
      </w:r>
      <w:r>
        <w:t>California. Many of the water rights laws in America are over a hundred years old, pushing landowners to swallow up a lot of the water that should (arguably) flow downstream.</w:t>
      </w:r>
      <w:r>
        <w:rPr>
          <w:rStyle w:val="FootnoteReference"/>
        </w:rPr>
        <w:footnoteReference w:id="5"/>
      </w:r>
    </w:p>
    <w:p w14:paraId="1107A89E" w14:textId="622C6F0B" w:rsidR="00CF70B5" w:rsidRDefault="00CF70B5" w:rsidP="00E04EC2">
      <w:pPr>
        <w:pStyle w:val="BodyText1"/>
        <w:numPr>
          <w:ilvl w:val="0"/>
          <w:numId w:val="41"/>
        </w:numPr>
      </w:pPr>
      <w:r>
        <w:t xml:space="preserve">Space. Who has the right to the space above our land? </w:t>
      </w:r>
      <w:r w:rsidR="001F7151">
        <w:t>An interesting case is currently being litigated where a property owner shot down a drone. The drone belonged to a land surveyer who was merely doing the job of the common good; the land owner feels he has the right to privacy.</w:t>
      </w:r>
      <w:r w:rsidR="001F7151">
        <w:rPr>
          <w:rStyle w:val="FootnoteReference"/>
        </w:rPr>
        <w:footnoteReference w:id="6"/>
      </w:r>
    </w:p>
    <w:p w14:paraId="46F73589" w14:textId="6A3B85DF" w:rsidR="00CF70B5" w:rsidRDefault="00CF70B5" w:rsidP="00FE3483">
      <w:pPr>
        <w:pStyle w:val="BodyText1"/>
        <w:numPr>
          <w:ilvl w:val="0"/>
          <w:numId w:val="41"/>
        </w:numPr>
      </w:pPr>
      <w:r>
        <w:t xml:space="preserve">Public </w:t>
      </w:r>
      <w:r w:rsidR="00FE3483">
        <w:t>use</w:t>
      </w:r>
      <w:r>
        <w:t xml:space="preserve">. If your land stands in the way </w:t>
      </w:r>
      <w:r w:rsidR="001F7151">
        <w:t xml:space="preserve">of accessing </w:t>
      </w:r>
      <w:r w:rsidR="00FE3483">
        <w:t>property for public use</w:t>
      </w:r>
      <w:r>
        <w:t>, whose right i</w:t>
      </w:r>
      <w:r w:rsidR="001F7151">
        <w:t>s</w:t>
      </w:r>
      <w:r>
        <w:t xml:space="preserve"> upheld?</w:t>
      </w:r>
      <w:r w:rsidR="001F7151">
        <w:t xml:space="preserve"> That depends, and US law has litigated such things over the years. Generally speaking, private land owners must provide access to public lands, something commonly enforced </w:t>
      </w:r>
      <w:r w:rsidR="00FE3483">
        <w:t>for access to state parks, hunting lands, and the like.</w:t>
      </w:r>
      <w:r w:rsidR="00FE3483">
        <w:rPr>
          <w:rStyle w:val="FootnoteReference"/>
        </w:rPr>
        <w:footnoteReference w:id="7"/>
      </w:r>
    </w:p>
    <w:p w14:paraId="5B8006D3" w14:textId="2444F360" w:rsidR="00FE3483" w:rsidRPr="00FE3483" w:rsidRDefault="00FE3483" w:rsidP="00FE3483">
      <w:pPr>
        <w:pStyle w:val="BodyText1"/>
        <w:numPr>
          <w:ilvl w:val="0"/>
          <w:numId w:val="41"/>
        </w:numPr>
      </w:pPr>
      <w:r>
        <w:t xml:space="preserve">Travel. Who doesn’t want smooth travel for the public good? Sometimes property owners, that’s who. </w:t>
      </w:r>
      <w:r w:rsidRPr="00FE3483">
        <w:t xml:space="preserve">According to the 2011 Urban Mobility Report by Texas A&amp;M University, traffic </w:t>
      </w:r>
      <w:r w:rsidRPr="00FE3483">
        <w:lastRenderedPageBreak/>
        <w:t>congestion in U.S. cities caused 4.8 billion wasted hours and burned 1.9 billion gallons of fuel, resulting in a “co</w:t>
      </w:r>
      <w:r>
        <w:t>ngestion cost” of $101 billion,</w:t>
      </w:r>
      <w:r w:rsidRPr="00FE3483">
        <w:t xml:space="preserve"> to say nothing of the tailpipe emission</w:t>
      </w:r>
      <w:r>
        <w:t>s of vehicles stuck in traffic.</w:t>
      </w:r>
      <w:r>
        <w:rPr>
          <w:rStyle w:val="FootnoteReference"/>
        </w:rPr>
        <w:footnoteReference w:id="8"/>
      </w:r>
    </w:p>
    <w:p w14:paraId="626BBF1A" w14:textId="3EF10E94" w:rsidR="00CF70B5" w:rsidRDefault="00CF70B5" w:rsidP="00E04EC2">
      <w:pPr>
        <w:pStyle w:val="BodyText1"/>
        <w:numPr>
          <w:ilvl w:val="0"/>
          <w:numId w:val="41"/>
        </w:numPr>
      </w:pPr>
      <w:r>
        <w:t>Environment. As a means to protect plant and animal species, should the government take property?</w:t>
      </w:r>
      <w:r w:rsidR="009A7A28">
        <w:t xml:space="preserve"> The Environmental Protection Agency tends to think so, and they even have fact sheets on their website to explain the how and why of confiscating private property.</w:t>
      </w:r>
      <w:r w:rsidR="009A7A28">
        <w:rPr>
          <w:rStyle w:val="FootnoteReference"/>
        </w:rPr>
        <w:footnoteReference w:id="9"/>
      </w:r>
    </w:p>
    <w:p w14:paraId="57FB9A92" w14:textId="67019DC3" w:rsidR="001762A6" w:rsidRDefault="001762A6" w:rsidP="00E04EC2">
      <w:pPr>
        <w:pStyle w:val="BodyText1"/>
        <w:numPr>
          <w:ilvl w:val="0"/>
          <w:numId w:val="41"/>
        </w:numPr>
      </w:pPr>
      <w:r>
        <w:t>Energy. It takes a lot to move energy from one place to another. Pipelines have been a huge controversy over the years. While some see them as just as necessary as electrical lines, others see it as much more obtrusive to the environment and the land the pipelines travel. In fact, much development has been thwarted, arguably leaving the public suffering for the sake of property owners.</w:t>
      </w:r>
      <w:r>
        <w:rPr>
          <w:rStyle w:val="FootnoteReference"/>
        </w:rPr>
        <w:footnoteReference w:id="10"/>
      </w:r>
    </w:p>
    <w:p w14:paraId="69426698" w14:textId="6C5A9409" w:rsidR="009A7A28" w:rsidRDefault="009A7A28" w:rsidP="00E04EC2">
      <w:pPr>
        <w:pStyle w:val="BodyText1"/>
        <w:numPr>
          <w:ilvl w:val="0"/>
          <w:numId w:val="41"/>
        </w:numPr>
      </w:pPr>
      <w:r>
        <w:t>Land Management. Who can forget the showdown between ranchers and the federal government in Nevada? At the core of the issue was the conflict between public needs and private property owners. The status quo clearly favors the government, the largest land owner in the entire country. Private property owners disagree.</w:t>
      </w:r>
      <w:r>
        <w:rPr>
          <w:rStyle w:val="FootnoteReference"/>
        </w:rPr>
        <w:footnoteReference w:id="11"/>
      </w:r>
    </w:p>
    <w:p w14:paraId="5B50D67B" w14:textId="79392F49" w:rsidR="007208F3" w:rsidRDefault="0078020D" w:rsidP="00F24F00">
      <w:pPr>
        <w:pStyle w:val="Subhead1"/>
      </w:pPr>
      <w:r>
        <w:t xml:space="preserve">Holdouts </w:t>
      </w:r>
    </w:p>
    <w:p w14:paraId="4AC092E0" w14:textId="25B7C0AA" w:rsidR="0078020D" w:rsidRDefault="001762A6" w:rsidP="007208F3">
      <w:pPr>
        <w:pStyle w:val="BodyText1"/>
      </w:pPr>
      <w:r>
        <w:t xml:space="preserve">Most of the examples thus far has dealt with winning </w:t>
      </w:r>
      <w:r>
        <w:rPr>
          <w:i/>
        </w:rPr>
        <w:t xml:space="preserve">affirmative </w:t>
      </w:r>
      <w:r>
        <w:t xml:space="preserve">examples. The needs of the public </w:t>
      </w:r>
      <w:r>
        <w:rPr>
          <w:i/>
        </w:rPr>
        <w:t xml:space="preserve">have </w:t>
      </w:r>
      <w:r>
        <w:t>been valued above private property rights. But what about those private property owners who have won the fight against confiscation? They’re called “holdouts,” and the</w:t>
      </w:r>
      <w:r w:rsidR="00F24F00">
        <w:t>re are some pretty famous ones.</w:t>
      </w:r>
      <w:r w:rsidR="00F24F00">
        <w:rPr>
          <w:rStyle w:val="FootnoteReference"/>
        </w:rPr>
        <w:footnoteReference w:id="12"/>
      </w:r>
    </w:p>
    <w:p w14:paraId="7928FCA2" w14:textId="3A2A0B5E" w:rsidR="00A10629" w:rsidRDefault="00A10629" w:rsidP="00752574">
      <w:pPr>
        <w:pStyle w:val="BodyText1"/>
        <w:numPr>
          <w:ilvl w:val="0"/>
          <w:numId w:val="29"/>
        </w:numPr>
      </w:pPr>
      <w:r>
        <w:t xml:space="preserve">Edith Macefield. This was the holdout that inspired the Disney film </w:t>
      </w:r>
      <w:r>
        <w:rPr>
          <w:i/>
        </w:rPr>
        <w:t>Up</w:t>
      </w:r>
      <w:r>
        <w:t xml:space="preserve">. Edith refused to allow developers to buy her house, even when offered $1 million in 2006 (the house was valued at </w:t>
      </w:r>
      <w:r>
        <w:lastRenderedPageBreak/>
        <w:t xml:space="preserve">half that amount). Development built sky rises around the century-old farmhouse, lending to much of the inspiration of </w:t>
      </w:r>
      <w:r>
        <w:rPr>
          <w:i/>
        </w:rPr>
        <w:t>Up</w:t>
      </w:r>
      <w:r>
        <w:t xml:space="preserve">. Edith died in 2009 and ironically left the home to the developer who </w:t>
      </w:r>
      <w:r w:rsidR="0015227B">
        <w:t>managed the urban development around it. Today plans are being made to make the house a community center, perhaps as an icon to serve as a reminder of the conflict you are debating.</w:t>
      </w:r>
      <w:r w:rsidR="0015227B">
        <w:rPr>
          <w:rStyle w:val="FootnoteReference"/>
        </w:rPr>
        <w:footnoteReference w:id="13"/>
      </w:r>
    </w:p>
    <w:p w14:paraId="2064965E" w14:textId="17DBAD21" w:rsidR="0078020D" w:rsidRDefault="0078020D" w:rsidP="00752574">
      <w:pPr>
        <w:pStyle w:val="BodyText1"/>
        <w:numPr>
          <w:ilvl w:val="0"/>
          <w:numId w:val="29"/>
        </w:numPr>
      </w:pPr>
      <w:r>
        <w:t>Macy’s Million Dollar Corner. “The World’s Largest Store” at the corner of Broadway and 34</w:t>
      </w:r>
      <w:r w:rsidRPr="0078020D">
        <w:rPr>
          <w:vertAlign w:val="superscript"/>
        </w:rPr>
        <w:t>th</w:t>
      </w:r>
      <w:r>
        <w:t xml:space="preserve"> Street in New York has an awkward notch with a privately owned rental. It consists of a privately owned piece of real estate that refused to sell to Macy’s, and the retail giant eventually built around it. It remains today underneath a giant Macy’s bag.</w:t>
      </w:r>
      <w:r w:rsidR="00955E3C">
        <w:rPr>
          <w:rStyle w:val="FootnoteReference"/>
        </w:rPr>
        <w:footnoteReference w:id="14"/>
      </w:r>
    </w:p>
    <w:p w14:paraId="679207A0" w14:textId="174509FE" w:rsidR="0078020D" w:rsidRDefault="00955E3C" w:rsidP="00752574">
      <w:pPr>
        <w:pStyle w:val="BodyText1"/>
        <w:numPr>
          <w:ilvl w:val="0"/>
          <w:numId w:val="29"/>
        </w:numPr>
      </w:pPr>
      <w:r>
        <w:t>Rockefeller Center. Also in New York is the behemoth 30 Rockefeller Plaza</w:t>
      </w:r>
      <w:r w:rsidR="003B2251">
        <w:t>. In the late 1890s, the Rockefeller family was apparently unstoppable in their growth and expansion. That was until the Hurley brothers, owners of a saloon on 6</w:t>
      </w:r>
      <w:r w:rsidR="003B2251" w:rsidRPr="003B2251">
        <w:rPr>
          <w:vertAlign w:val="superscript"/>
        </w:rPr>
        <w:t>th</w:t>
      </w:r>
      <w:r w:rsidR="003B2251">
        <w:t xml:space="preserve"> Avenue, refused to sell. At one point, $250 million was asked of the mogul: Rockefeller refused, and the Hurley brothers refused to leave. The Rockefellers built Manhattan’s skyscrapers around the tiny buildings, which remain to this day.</w:t>
      </w:r>
      <w:r w:rsidR="003B2251">
        <w:rPr>
          <w:rStyle w:val="FootnoteReference"/>
        </w:rPr>
        <w:footnoteReference w:id="15"/>
      </w:r>
    </w:p>
    <w:p w14:paraId="3BD231A8" w14:textId="77C58389" w:rsidR="003B2251" w:rsidRDefault="002C3FB3" w:rsidP="00752574">
      <w:pPr>
        <w:pStyle w:val="BodyText1"/>
        <w:numPr>
          <w:ilvl w:val="0"/>
          <w:numId w:val="29"/>
        </w:numPr>
      </w:pPr>
      <w:r>
        <w:t>Tokyo Airport. The most expensive place to live on the planet is Tokyo, Japan. You wouldn’t think there are farmers in the middle of the city, but there are. In fact,</w:t>
      </w:r>
      <w:r w:rsidR="009D6A8D">
        <w:t xml:space="preserve"> up till 2003</w:t>
      </w:r>
      <w:r>
        <w:t xml:space="preserve"> one of the major airports ha</w:t>
      </w:r>
      <w:r w:rsidR="009D6A8D">
        <w:t>d</w:t>
      </w:r>
      <w:r>
        <w:t xml:space="preserve"> been unable to expand its runways because of a group of farmers who refuse</w:t>
      </w:r>
      <w:r w:rsidR="009D6A8D">
        <w:t>d</w:t>
      </w:r>
      <w:r>
        <w:t xml:space="preserve"> to sell their land. </w:t>
      </w:r>
      <w:r w:rsidR="009D6A8D">
        <w:t>Runways, in fact, were built around fields of farmland. In 2003, however, the Supreme Court of Japan upheld lower courts in Tokyo’s ruling to take the land for the sake of the public good.</w:t>
      </w:r>
      <w:r w:rsidR="009D6A8D">
        <w:rPr>
          <w:rStyle w:val="FootnoteReference"/>
        </w:rPr>
        <w:footnoteReference w:id="16"/>
      </w:r>
    </w:p>
    <w:p w14:paraId="3736D360" w14:textId="2CA3EEDE" w:rsidR="00D00E83" w:rsidRPr="00D00E83" w:rsidRDefault="006C3363" w:rsidP="00752574">
      <w:pPr>
        <w:pStyle w:val="BodyText1"/>
        <w:numPr>
          <w:ilvl w:val="0"/>
          <w:numId w:val="29"/>
        </w:numPr>
      </w:pPr>
      <w:r>
        <w:t>Nail Houses</w:t>
      </w:r>
      <w:r w:rsidR="00D00E83">
        <w:t xml:space="preserve">. </w:t>
      </w:r>
      <w:r>
        <w:t xml:space="preserve">Much like the nail house at the beginning of this article, Lou Baogan of </w:t>
      </w:r>
      <w:r w:rsidRPr="006C3363">
        <w:t>Zhejiang, China</w:t>
      </w:r>
      <w:r>
        <w:t xml:space="preserve">, had a highway built around his home. Up till 2012, he had thought he would simply </w:t>
      </w:r>
      <w:r>
        <w:lastRenderedPageBreak/>
        <w:t>remain in his home till he died. After refusing government payments, he was reportedly forced from his home and relocated.</w:t>
      </w:r>
      <w:r>
        <w:rPr>
          <w:rStyle w:val="FootnoteReference"/>
        </w:rPr>
        <w:footnoteReference w:id="17"/>
      </w:r>
      <w:r>
        <w:t xml:space="preserve"> </w:t>
      </w:r>
    </w:p>
    <w:p w14:paraId="718575AA" w14:textId="22E4FE79" w:rsidR="00162C48" w:rsidRDefault="006C3363" w:rsidP="00994F53">
      <w:pPr>
        <w:pStyle w:val="BodyText1"/>
      </w:pPr>
      <w:r>
        <w:t>There are countless number of examples where the needs of the people and private property owners conflict. Debaters may reference these examples all year long as evidence of either the affirmative’s attempt to promote the needs of people (i.e. get rid of the eyesore) or as David and Goliath inspiration to stand up to the rich and powerful developers.</w:t>
      </w:r>
      <w:bookmarkStart w:id="4" w:name="_Toc308882512"/>
      <w:bookmarkStart w:id="5" w:name="_Toc316102862"/>
      <w:r w:rsidR="00470E4E" w:rsidRPr="00D06480">
        <w:t xml:space="preserve"> </w:t>
      </w:r>
      <w:bookmarkEnd w:id="4"/>
      <w:bookmarkEnd w:id="5"/>
    </w:p>
    <w:bookmarkEnd w:id="0"/>
    <w:bookmarkEnd w:id="1"/>
    <w:bookmarkEnd w:id="2"/>
    <w:sectPr w:rsidR="00162C48" w:rsidSect="00DF6568">
      <w:headerReference w:type="even" r:id="rId12"/>
      <w:headerReference w:type="default" r:id="rId13"/>
      <w:headerReference w:type="first" r:id="rId14"/>
      <w:footerReference w:type="first" r:id="rId15"/>
      <w:type w:val="oddPage"/>
      <w:pgSz w:w="12240" w:h="15840"/>
      <w:pgMar w:top="1728" w:right="1152" w:bottom="1152" w:left="1152" w:header="72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4D0811" w14:textId="77777777" w:rsidR="001F5DBA" w:rsidRDefault="001F5DBA">
      <w:r>
        <w:separator/>
      </w:r>
    </w:p>
  </w:endnote>
  <w:endnote w:type="continuationSeparator" w:id="0">
    <w:p w14:paraId="3F2C3EBF" w14:textId="77777777" w:rsidR="001F5DBA" w:rsidRDefault="001F5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Adobe Garamond Pro">
    <w:altName w:val="Cambria"/>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Narrow">
    <w:panose1 w:val="020B06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12C80" w14:textId="6C9584C4" w:rsidR="00DF6568" w:rsidRPr="00DF6568" w:rsidRDefault="00DF6568" w:rsidP="00DF6568">
    <w:pPr>
      <w:pStyle w:val="Footer"/>
      <w:tabs>
        <w:tab w:val="clear" w:pos="4320"/>
        <w:tab w:val="clear" w:pos="8640"/>
        <w:tab w:val="left" w:pos="4460"/>
        <w:tab w:val="center" w:pos="5040"/>
        <w:tab w:val="right" w:pos="9900"/>
      </w:tabs>
      <w:rPr>
        <w:sz w:val="20"/>
        <w:szCs w:val="20"/>
      </w:rPr>
    </w:pPr>
    <w:r>
      <w:rPr>
        <w:sz w:val="20"/>
        <w:szCs w:val="20"/>
      </w:rPr>
      <w:t xml:space="preserve">Copyright </w:t>
    </w:r>
    <w:r>
      <w:rPr>
        <w:sz w:val="20"/>
        <w:szCs w:val="20"/>
      </w:rPr>
      <w:t>©</w:t>
    </w:r>
    <w:r>
      <w:rPr>
        <w:sz w:val="20"/>
        <w:szCs w:val="20"/>
      </w:rPr>
      <w:t xml:space="preserve"> </w:t>
    </w:r>
    <w:r w:rsidRPr="00DF6568">
      <w:rPr>
        <w:sz w:val="20"/>
        <w:szCs w:val="20"/>
      </w:rPr>
      <w:t>Monument</w:t>
    </w:r>
    <w:r>
      <w:rPr>
        <w:sz w:val="20"/>
        <w:szCs w:val="20"/>
      </w:rPr>
      <w:t xml:space="preserve"> Publishing</w:t>
    </w:r>
    <w:r>
      <w:rPr>
        <w:sz w:val="20"/>
        <w:szCs w:val="20"/>
      </w:rPr>
      <w:tab/>
    </w:r>
    <w:r w:rsidRPr="00DF6568">
      <w:rPr>
        <w:b/>
        <w:sz w:val="20"/>
        <w:szCs w:val="20"/>
      </w:rPr>
      <w:tab/>
    </w:r>
    <w:r w:rsidRPr="00DF6568">
      <w:rPr>
        <w:rFonts w:hAnsi="Times New Roman"/>
        <w:b/>
      </w:rPr>
      <w:t xml:space="preserve">Page </w:t>
    </w:r>
    <w:r w:rsidRPr="00DF6568">
      <w:rPr>
        <w:rFonts w:hAnsi="Times New Roman"/>
        <w:b/>
      </w:rPr>
      <w:fldChar w:fldCharType="begin"/>
    </w:r>
    <w:r w:rsidRPr="00DF6568">
      <w:rPr>
        <w:rFonts w:hAnsi="Times New Roman"/>
        <w:b/>
      </w:rPr>
      <w:instrText xml:space="preserve"> PAGE </w:instrText>
    </w:r>
    <w:r w:rsidRPr="00DF6568">
      <w:rPr>
        <w:rFonts w:hAnsi="Times New Roman"/>
        <w:b/>
      </w:rPr>
      <w:fldChar w:fldCharType="separate"/>
    </w:r>
    <w:r w:rsidR="00BB3A9E">
      <w:rPr>
        <w:rFonts w:hAnsi="Times New Roman"/>
        <w:b/>
        <w:noProof/>
      </w:rPr>
      <w:t>1</w:t>
    </w:r>
    <w:r w:rsidRPr="00DF6568">
      <w:rPr>
        <w:rFonts w:hAnsi="Times New Roman"/>
        <w:b/>
      </w:rPr>
      <w:fldChar w:fldCharType="end"/>
    </w:r>
    <w:r w:rsidRPr="00DF6568">
      <w:rPr>
        <w:rFonts w:hAnsi="Times New Roman"/>
        <w:b/>
      </w:rPr>
      <w:t xml:space="preserve"> of </w:t>
    </w:r>
    <w:r w:rsidRPr="00DF6568">
      <w:rPr>
        <w:rFonts w:hAnsi="Times New Roman"/>
        <w:b/>
      </w:rPr>
      <w:fldChar w:fldCharType="begin"/>
    </w:r>
    <w:r w:rsidRPr="00DF6568">
      <w:rPr>
        <w:rFonts w:hAnsi="Times New Roman"/>
        <w:b/>
      </w:rPr>
      <w:instrText xml:space="preserve"> NUMPAGES </w:instrText>
    </w:r>
    <w:r w:rsidRPr="00DF6568">
      <w:rPr>
        <w:rFonts w:hAnsi="Times New Roman"/>
        <w:b/>
      </w:rPr>
      <w:fldChar w:fldCharType="separate"/>
    </w:r>
    <w:r w:rsidR="00BB3A9E">
      <w:rPr>
        <w:rFonts w:hAnsi="Times New Roman"/>
        <w:b/>
        <w:noProof/>
      </w:rPr>
      <w:t>4</w:t>
    </w:r>
    <w:r w:rsidRPr="00DF6568">
      <w:rPr>
        <w:rFonts w:hAnsi="Times New Roman"/>
        <w:b/>
      </w:rPr>
      <w:fldChar w:fldCharType="end"/>
    </w:r>
    <w:r>
      <w:rPr>
        <w:rFonts w:hAnsi="Times New Roman"/>
        <w:sz w:val="20"/>
        <w:szCs w:val="20"/>
      </w:rPr>
      <w:tab/>
      <w:t>Released 08/01/16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9E4F4A" w14:textId="77777777" w:rsidR="001F5DBA" w:rsidRDefault="001F5DBA">
      <w:r>
        <w:separator/>
      </w:r>
    </w:p>
  </w:footnote>
  <w:footnote w:type="continuationSeparator" w:id="0">
    <w:p w14:paraId="1E4126AC" w14:textId="77777777" w:rsidR="001F5DBA" w:rsidRDefault="001F5DBA">
      <w:r>
        <w:continuationSeparator/>
      </w:r>
    </w:p>
  </w:footnote>
  <w:footnote w:type="continuationNotice" w:id="1">
    <w:p w14:paraId="62989710" w14:textId="77777777" w:rsidR="001F5DBA" w:rsidRDefault="001F5DBA"/>
  </w:footnote>
  <w:footnote w:id="2">
    <w:p w14:paraId="78AA2DD4" w14:textId="77777777" w:rsidR="00177EF8" w:rsidRDefault="00177EF8" w:rsidP="00177EF8">
      <w:pPr>
        <w:pStyle w:val="FootnoteText"/>
      </w:pPr>
      <w:r>
        <w:rPr>
          <w:rStyle w:val="FootnoteReference"/>
        </w:rPr>
        <w:footnoteRef/>
      </w:r>
      <w:r>
        <w:t xml:space="preserve"> “Eminent Domain.” </w:t>
      </w:r>
      <w:r w:rsidRPr="00815F0A">
        <w:rPr>
          <w:i/>
        </w:rPr>
        <w:t>The Free Dictionary</w:t>
      </w:r>
      <w:r>
        <w:t xml:space="preserve">. </w:t>
      </w:r>
      <w:hyperlink r:id="rId1" w:history="1">
        <w:r w:rsidRPr="00A16DEB">
          <w:rPr>
            <w:rStyle w:val="Hyperlink"/>
          </w:rPr>
          <w:t>http://legal-dictionary.thefreedictionary.com/eminent+domain</w:t>
        </w:r>
      </w:hyperlink>
      <w:r>
        <w:t xml:space="preserve"> </w:t>
      </w:r>
    </w:p>
  </w:footnote>
  <w:footnote w:id="3">
    <w:p w14:paraId="33AD111B" w14:textId="77777777" w:rsidR="00177EF8" w:rsidRPr="00D824B2" w:rsidRDefault="00177EF8" w:rsidP="00177EF8">
      <w:pPr>
        <w:pStyle w:val="FootnoteText"/>
      </w:pPr>
      <w:r>
        <w:rPr>
          <w:rStyle w:val="FootnoteReference"/>
        </w:rPr>
        <w:footnoteRef/>
      </w:r>
      <w:r>
        <w:t xml:space="preserve"> “Fifth Amendment.” </w:t>
      </w:r>
      <w:r>
        <w:rPr>
          <w:i/>
        </w:rPr>
        <w:t xml:space="preserve">Legal Information Institute. </w:t>
      </w:r>
      <w:r>
        <w:t xml:space="preserve">Cornell University Law School. </w:t>
      </w:r>
      <w:hyperlink r:id="rId2" w:history="1">
        <w:r w:rsidRPr="00A16DEB">
          <w:rPr>
            <w:rStyle w:val="Hyperlink"/>
          </w:rPr>
          <w:t>https://www.law.cornell.edu/constitution/fifth_amendment</w:t>
        </w:r>
      </w:hyperlink>
      <w:r>
        <w:t xml:space="preserve"> </w:t>
      </w:r>
    </w:p>
  </w:footnote>
  <w:footnote w:id="4">
    <w:p w14:paraId="7ED8AF23" w14:textId="7053D3E4" w:rsidR="00F93629" w:rsidRPr="00F93629" w:rsidRDefault="00F93629">
      <w:pPr>
        <w:pStyle w:val="FootnoteText"/>
      </w:pPr>
      <w:r>
        <w:rPr>
          <w:rStyle w:val="FootnoteReference"/>
        </w:rPr>
        <w:footnoteRef/>
      </w:r>
      <w:r>
        <w:t xml:space="preserve"> “</w:t>
      </w:r>
      <w:r w:rsidRPr="00F93629">
        <w:t xml:space="preserve">For-Profit Pipelines Are Growing </w:t>
      </w:r>
      <w:proofErr w:type="gramStart"/>
      <w:r w:rsidRPr="00F93629">
        <w:t>And</w:t>
      </w:r>
      <w:proofErr w:type="gramEnd"/>
      <w:r w:rsidRPr="00F93629">
        <w:t xml:space="preserve"> So Are Eminent Domain Battles</w:t>
      </w:r>
      <w:r>
        <w:t xml:space="preserve">.” </w:t>
      </w:r>
      <w:r>
        <w:rPr>
          <w:i/>
        </w:rPr>
        <w:t xml:space="preserve">Think Progress. </w:t>
      </w:r>
      <w:r>
        <w:t xml:space="preserve">June 7, 2016. </w:t>
      </w:r>
      <w:hyperlink r:id="rId3" w:history="1">
        <w:r w:rsidRPr="00901BFB">
          <w:rPr>
            <w:rStyle w:val="Hyperlink"/>
          </w:rPr>
          <w:t>http://thinkprogress.org/climate/2016/06/07/3784943/profit-pipelines-ignite-eminent-domain-battles/</w:t>
        </w:r>
      </w:hyperlink>
      <w:r>
        <w:t xml:space="preserve"> </w:t>
      </w:r>
    </w:p>
  </w:footnote>
  <w:footnote w:id="5">
    <w:p w14:paraId="41D2D50F" w14:textId="2E7E9853" w:rsidR="00CF70B5" w:rsidRDefault="00CF70B5" w:rsidP="001F7151">
      <w:pPr>
        <w:pStyle w:val="FootnoteText"/>
      </w:pPr>
      <w:r>
        <w:rPr>
          <w:rStyle w:val="FootnoteReference"/>
        </w:rPr>
        <w:footnoteRef/>
      </w:r>
      <w:r>
        <w:t xml:space="preserve"> </w:t>
      </w:r>
      <w:r w:rsidR="001F7151" w:rsidRPr="001F7151">
        <w:t>Abrahm Lustgarten, ProPublica</w:t>
      </w:r>
      <w:r w:rsidR="001F7151">
        <w:t xml:space="preserve">. “Use It or Lose It.” </w:t>
      </w:r>
      <w:r w:rsidR="001F7151">
        <w:rPr>
          <w:i/>
        </w:rPr>
        <w:t xml:space="preserve">Killing the Coloardo. </w:t>
      </w:r>
      <w:r w:rsidR="001F7151">
        <w:t>June 9, 2015.</w:t>
      </w:r>
      <w:r w:rsidR="001F7151">
        <w:rPr>
          <w:i/>
        </w:rPr>
        <w:t xml:space="preserve"> </w:t>
      </w:r>
      <w:hyperlink r:id="rId4" w:history="1">
        <w:r w:rsidR="001F7151" w:rsidRPr="00901BFB">
          <w:rPr>
            <w:rStyle w:val="Hyperlink"/>
          </w:rPr>
          <w:t>https://projects.propublica.org/killing-the-colorado/story/wasting-water-out-west-use-it-or-lose-it</w:t>
        </w:r>
      </w:hyperlink>
      <w:r w:rsidR="001F7151">
        <w:t xml:space="preserve"> </w:t>
      </w:r>
    </w:p>
  </w:footnote>
  <w:footnote w:id="6">
    <w:p w14:paraId="5DACD6CE" w14:textId="578A8139" w:rsidR="001F7151" w:rsidRDefault="001F7151">
      <w:pPr>
        <w:pStyle w:val="FootnoteText"/>
      </w:pPr>
      <w:r>
        <w:rPr>
          <w:rStyle w:val="FootnoteReference"/>
        </w:rPr>
        <w:footnoteRef/>
      </w:r>
      <w:r>
        <w:t xml:space="preserve"> “</w:t>
      </w:r>
      <w:r w:rsidRPr="001F7151">
        <w:t>First Lawsuit to Clarify the Rights of Drone Operators and Property Owners Filed in Federal Court</w:t>
      </w:r>
      <w:r>
        <w:t xml:space="preserve">.” </w:t>
      </w:r>
      <w:r>
        <w:rPr>
          <w:i/>
        </w:rPr>
        <w:t xml:space="preserve">Frost-Brown-Todd Attorneys, LLC. </w:t>
      </w:r>
      <w:r>
        <w:t xml:space="preserve">January 5, 2016. </w:t>
      </w:r>
      <w:hyperlink r:id="rId5" w:history="1">
        <w:r w:rsidRPr="00901BFB">
          <w:rPr>
            <w:rStyle w:val="Hyperlink"/>
          </w:rPr>
          <w:t>http://www.frostbrowntodd.com/newsroom-press-first-lawsuit-to-clarify-the-rights-of-drone-operators-and-property-owners-filed-in-federal-court.html</w:t>
        </w:r>
      </w:hyperlink>
      <w:r>
        <w:t xml:space="preserve"> </w:t>
      </w:r>
    </w:p>
  </w:footnote>
  <w:footnote w:id="7">
    <w:p w14:paraId="088B9CF9" w14:textId="230866B5" w:rsidR="00FE3483" w:rsidRDefault="00FE3483">
      <w:pPr>
        <w:pStyle w:val="FootnoteText"/>
      </w:pPr>
      <w:r>
        <w:rPr>
          <w:rStyle w:val="FootnoteReference"/>
        </w:rPr>
        <w:footnoteRef/>
      </w:r>
      <w:r>
        <w:t xml:space="preserve"> “Access to Public Propery.” </w:t>
      </w:r>
      <w:r w:rsidRPr="00FE3483">
        <w:rPr>
          <w:i/>
        </w:rPr>
        <w:t>Digital Media Law Project</w:t>
      </w:r>
      <w:r>
        <w:t xml:space="preserve">. June 8, 2016. </w:t>
      </w:r>
      <w:hyperlink r:id="rId6" w:history="1">
        <w:r w:rsidRPr="00901BFB">
          <w:rPr>
            <w:rStyle w:val="Hyperlink"/>
          </w:rPr>
          <w:t>http://www.dmlp.org/legal-guide/access-public-property</w:t>
        </w:r>
      </w:hyperlink>
      <w:r>
        <w:t xml:space="preserve"> </w:t>
      </w:r>
    </w:p>
  </w:footnote>
  <w:footnote w:id="8">
    <w:p w14:paraId="043966CC" w14:textId="694C3F7E" w:rsidR="00FE3483" w:rsidRDefault="00FE3483">
      <w:pPr>
        <w:pStyle w:val="FootnoteText"/>
      </w:pPr>
      <w:r>
        <w:rPr>
          <w:rStyle w:val="FootnoteReference"/>
        </w:rPr>
        <w:footnoteRef/>
      </w:r>
      <w:r>
        <w:t xml:space="preserve"> </w:t>
      </w:r>
      <w:r w:rsidRPr="00FE3483">
        <w:t>Michael L. Stokes, Access Management: Balancing Public and Private Rights in the Modern "Commons" of the Roadway, 60 Clev. St. L. Rev. 585 (2012)</w:t>
      </w:r>
      <w:r>
        <w:t xml:space="preserve">. </w:t>
      </w:r>
      <w:hyperlink r:id="rId7" w:history="1">
        <w:r w:rsidRPr="00901BFB">
          <w:rPr>
            <w:rStyle w:val="Hyperlink"/>
          </w:rPr>
          <w:t>http://engagedscholarship.csuohio.edu/cgi/viewcontent.cgi?article=1022&amp;context=clevstlrev</w:t>
        </w:r>
      </w:hyperlink>
      <w:r>
        <w:t xml:space="preserve"> </w:t>
      </w:r>
    </w:p>
  </w:footnote>
  <w:footnote w:id="9">
    <w:p w14:paraId="40C914FD" w14:textId="59A48323" w:rsidR="009A7A28" w:rsidRDefault="009A7A28">
      <w:pPr>
        <w:pStyle w:val="FootnoteText"/>
      </w:pPr>
      <w:r>
        <w:rPr>
          <w:rStyle w:val="FootnoteReference"/>
        </w:rPr>
        <w:footnoteRef/>
      </w:r>
      <w:r>
        <w:t xml:space="preserve"> “What About Takings?” EPA. </w:t>
      </w:r>
      <w:hyperlink r:id="rId8" w:history="1">
        <w:r w:rsidRPr="00901BFB">
          <w:rPr>
            <w:rStyle w:val="Hyperlink"/>
          </w:rPr>
          <w:t>https://www.epa.gov/cwa-404/what-about-takings</w:t>
        </w:r>
      </w:hyperlink>
      <w:r>
        <w:t xml:space="preserve"> </w:t>
      </w:r>
    </w:p>
  </w:footnote>
  <w:footnote w:id="10">
    <w:p w14:paraId="440E24F8" w14:textId="41748F37" w:rsidR="001762A6" w:rsidRDefault="001762A6">
      <w:pPr>
        <w:pStyle w:val="FootnoteText"/>
      </w:pPr>
      <w:r>
        <w:rPr>
          <w:rStyle w:val="FootnoteReference"/>
        </w:rPr>
        <w:footnoteRef/>
      </w:r>
      <w:r>
        <w:t xml:space="preserve"> “</w:t>
      </w:r>
      <w:r w:rsidRPr="00F93629">
        <w:t xml:space="preserve">For-Profit Pipelines Are Growing </w:t>
      </w:r>
      <w:proofErr w:type="gramStart"/>
      <w:r w:rsidRPr="00F93629">
        <w:t>And</w:t>
      </w:r>
      <w:proofErr w:type="gramEnd"/>
      <w:r w:rsidRPr="00F93629">
        <w:t xml:space="preserve"> So Are Eminent Domain Battles</w:t>
      </w:r>
      <w:r>
        <w:t xml:space="preserve">.” </w:t>
      </w:r>
      <w:r>
        <w:rPr>
          <w:i/>
        </w:rPr>
        <w:t xml:space="preserve">Think Progress. </w:t>
      </w:r>
      <w:r>
        <w:t xml:space="preserve">June 7, 2016. </w:t>
      </w:r>
      <w:hyperlink r:id="rId9" w:history="1">
        <w:r w:rsidRPr="00901BFB">
          <w:rPr>
            <w:rStyle w:val="Hyperlink"/>
          </w:rPr>
          <w:t>http://thinkprogress.org/climate/2016/06/07/3784943/profit-pipelines-ignite-eminent-domain-battles/</w:t>
        </w:r>
      </w:hyperlink>
    </w:p>
  </w:footnote>
  <w:footnote w:id="11">
    <w:p w14:paraId="338DA38F" w14:textId="00907B06" w:rsidR="00F93629" w:rsidRPr="00F93629" w:rsidRDefault="009A7A28" w:rsidP="00F93629">
      <w:pPr>
        <w:pStyle w:val="FootnoteText"/>
        <w:rPr>
          <w:i/>
        </w:rPr>
      </w:pPr>
      <w:r>
        <w:rPr>
          <w:rStyle w:val="FootnoteReference"/>
        </w:rPr>
        <w:footnoteRef/>
      </w:r>
      <w:r>
        <w:t xml:space="preserve"> </w:t>
      </w:r>
      <w:r w:rsidR="00F93629">
        <w:t>John Vibes. “</w:t>
      </w:r>
      <w:r w:rsidR="00F93629" w:rsidRPr="00F93629">
        <w:t>Regardless of Your Stance on Bundy Ranch 2.0, Supporting the Bureau of Land Management is Wrong</w:t>
      </w:r>
      <w:r w:rsidR="00F93629">
        <w:t xml:space="preserve">.” </w:t>
      </w:r>
      <w:r w:rsidR="00F93629">
        <w:rPr>
          <w:i/>
        </w:rPr>
        <w:t>The Free Thought Project.</w:t>
      </w:r>
    </w:p>
    <w:p w14:paraId="69EE20FE" w14:textId="013A85C6" w:rsidR="009A7A28" w:rsidRDefault="00F93629">
      <w:pPr>
        <w:pStyle w:val="FootnoteText"/>
      </w:pPr>
      <w:r w:rsidRPr="00F93629">
        <w:t>http://thefreethoughtproject.com/blm-guilty-environmental-atrocities-concerned-wildlife-conservation/</w:t>
      </w:r>
    </w:p>
  </w:footnote>
  <w:footnote w:id="12">
    <w:p w14:paraId="15670F1B" w14:textId="7393360A" w:rsidR="00F24F00" w:rsidRDefault="00F24F00" w:rsidP="00F24F00">
      <w:pPr>
        <w:pStyle w:val="FootnoteText"/>
      </w:pPr>
      <w:r>
        <w:rPr>
          <w:rStyle w:val="FootnoteReference"/>
        </w:rPr>
        <w:footnoteRef/>
      </w:r>
      <w:r>
        <w:t xml:space="preserve"> </w:t>
      </w:r>
      <w:r w:rsidRPr="00F24F00">
        <w:rPr>
          <w:bCs/>
        </w:rPr>
        <w:t>Kirsten Craze</w:t>
      </w:r>
      <w:r w:rsidRPr="00F24F00">
        <w:t>.</w:t>
      </w:r>
      <w:r>
        <w:t xml:space="preserve"> “</w:t>
      </w:r>
      <w:r w:rsidRPr="00F24F00">
        <w:t>The real estate deals where money could not buy happiness</w:t>
      </w:r>
      <w:r>
        <w:t xml:space="preserve">.” </w:t>
      </w:r>
      <w:r w:rsidRPr="00F24F00">
        <w:rPr>
          <w:i/>
        </w:rPr>
        <w:t>News Limited.</w:t>
      </w:r>
      <w:r>
        <w:t xml:space="preserve"> November 9, 2015. </w:t>
      </w:r>
      <w:hyperlink r:id="rId10" w:history="1">
        <w:r w:rsidRPr="00901BFB">
          <w:rPr>
            <w:rStyle w:val="Hyperlink"/>
          </w:rPr>
          <w:t>http://www.news.com.au/lifestyle/home/the-real-estate-deals-where-money-could-not-buy-happiness/news-story/4dff5213b1ba217143f3d17915dd9fc5</w:t>
        </w:r>
      </w:hyperlink>
      <w:r>
        <w:rPr>
          <w:u w:color="7F7F7F" w:themeColor="text1" w:themeTint="80"/>
        </w:rPr>
        <w:t xml:space="preserve"> </w:t>
      </w:r>
    </w:p>
  </w:footnote>
  <w:footnote w:id="13">
    <w:p w14:paraId="071FCD6E" w14:textId="4345051A" w:rsidR="009D6A8D" w:rsidRDefault="009D6A8D">
      <w:pPr>
        <w:pStyle w:val="FootnoteText"/>
      </w:pPr>
      <w:r>
        <w:rPr>
          <w:rStyle w:val="FootnoteReference"/>
        </w:rPr>
        <w:footnoteRef/>
      </w:r>
      <w:r>
        <w:t xml:space="preserve"> Kaushik. “</w:t>
      </w:r>
      <w:r w:rsidRPr="0015227B">
        <w:t>Edith Macefield's Legendary House in Seattle</w:t>
      </w:r>
      <w:r>
        <w:t xml:space="preserve">.” </w:t>
      </w:r>
      <w:r>
        <w:rPr>
          <w:i/>
        </w:rPr>
        <w:t xml:space="preserve">Amusing Planet. </w:t>
      </w:r>
      <w:r>
        <w:t xml:space="preserve">March 19, 2014. </w:t>
      </w:r>
      <w:hyperlink r:id="rId11" w:history="1">
        <w:r w:rsidRPr="00A16DEB">
          <w:rPr>
            <w:rStyle w:val="Hyperlink"/>
          </w:rPr>
          <w:t>http://www.amusingplanet.com/2014/03/edith-macefield-legendary-house-in.html</w:t>
        </w:r>
      </w:hyperlink>
      <w:r>
        <w:t xml:space="preserve"> </w:t>
      </w:r>
    </w:p>
  </w:footnote>
  <w:footnote w:id="14">
    <w:p w14:paraId="618D7EFD" w14:textId="6E826C86" w:rsidR="009D6A8D" w:rsidRDefault="009D6A8D">
      <w:pPr>
        <w:pStyle w:val="FootnoteText"/>
      </w:pPr>
      <w:r>
        <w:rPr>
          <w:rStyle w:val="FootnoteReference"/>
        </w:rPr>
        <w:footnoteRef/>
      </w:r>
      <w:r>
        <w:t xml:space="preserve"> S</w:t>
      </w:r>
      <w:r w:rsidRPr="00955E3C">
        <w:t xml:space="preserve">abrina </w:t>
      </w:r>
      <w:r>
        <w:t>R</w:t>
      </w:r>
      <w:r w:rsidRPr="00955E3C">
        <w:t>omano</w:t>
      </w:r>
      <w:r>
        <w:t>.</w:t>
      </w:r>
      <w:r w:rsidRPr="00955E3C">
        <w:t xml:space="preserve"> </w:t>
      </w:r>
      <w:r>
        <w:t>“</w:t>
      </w:r>
      <w:r w:rsidRPr="00955E3C">
        <w:t>Daily What?! Huge Corner Shopping Bag at Macy’s Herald Square Hides a Building</w:t>
      </w:r>
      <w:r>
        <w:t xml:space="preserve">.” </w:t>
      </w:r>
      <w:r>
        <w:rPr>
          <w:i/>
        </w:rPr>
        <w:t xml:space="preserve">Untapped Cities. </w:t>
      </w:r>
      <w:r>
        <w:t>August 7, 2014.</w:t>
      </w:r>
      <w:r>
        <w:rPr>
          <w:i/>
        </w:rPr>
        <w:t xml:space="preserve"> </w:t>
      </w:r>
      <w:hyperlink r:id="rId12" w:history="1">
        <w:r w:rsidRPr="00A16DEB">
          <w:rPr>
            <w:rStyle w:val="Hyperlink"/>
          </w:rPr>
          <w:t>http://untappedcities.com/2014/08/07/corner-shopping-bag-sign-at-macys-at-herald-square-is-a-symbol-or-a-large-rivalry/</w:t>
        </w:r>
      </w:hyperlink>
      <w:r>
        <w:t xml:space="preserve"> </w:t>
      </w:r>
    </w:p>
  </w:footnote>
  <w:footnote w:id="15">
    <w:p w14:paraId="3292B5FB" w14:textId="1B6C21F1" w:rsidR="009D6A8D" w:rsidRPr="003B2251" w:rsidRDefault="009D6A8D" w:rsidP="003B2251">
      <w:pPr>
        <w:pStyle w:val="FootnoteText"/>
      </w:pPr>
      <w:r>
        <w:rPr>
          <w:rStyle w:val="FootnoteReference"/>
        </w:rPr>
        <w:footnoteRef/>
      </w:r>
      <w:r>
        <w:t xml:space="preserve"> Scout. “</w:t>
      </w:r>
      <w:r w:rsidRPr="003B2251">
        <w:t xml:space="preserve">The Little Townhouse </w:t>
      </w:r>
      <w:proofErr w:type="gramStart"/>
      <w:r w:rsidRPr="003B2251">
        <w:t>In</w:t>
      </w:r>
      <w:proofErr w:type="gramEnd"/>
      <w:r w:rsidRPr="003B2251">
        <w:t xml:space="preserve"> The Shadow Of 30 Rock</w:t>
      </w:r>
      <w:r>
        <w:t xml:space="preserve">.” </w:t>
      </w:r>
      <w:r>
        <w:rPr>
          <w:i/>
        </w:rPr>
        <w:t xml:space="preserve">Scouting New York. </w:t>
      </w:r>
      <w:r>
        <w:t>April 8, 2013.</w:t>
      </w:r>
    </w:p>
    <w:p w14:paraId="4E9D20A7" w14:textId="5C7DB500" w:rsidR="009D6A8D" w:rsidRDefault="001F5DBA">
      <w:pPr>
        <w:pStyle w:val="FootnoteText"/>
      </w:pPr>
      <w:hyperlink r:id="rId13" w:history="1">
        <w:r w:rsidR="009D6A8D" w:rsidRPr="00A16DEB">
          <w:rPr>
            <w:rStyle w:val="Hyperlink"/>
          </w:rPr>
          <w:t>http://www.scoutingny.com/about-that-little-townhouse-on-sixth-avenue/</w:t>
        </w:r>
      </w:hyperlink>
      <w:r w:rsidR="009D6A8D">
        <w:t xml:space="preserve"> </w:t>
      </w:r>
    </w:p>
  </w:footnote>
  <w:footnote w:id="16">
    <w:p w14:paraId="6F542231" w14:textId="54023CD9" w:rsidR="009D6A8D" w:rsidRPr="009D6A8D" w:rsidRDefault="009D6A8D">
      <w:pPr>
        <w:pStyle w:val="FootnoteText"/>
        <w:rPr>
          <w:bCs/>
        </w:rPr>
      </w:pPr>
      <w:r w:rsidRPr="009D6A8D">
        <w:rPr>
          <w:rStyle w:val="FootnoteReference"/>
        </w:rPr>
        <w:footnoteRef/>
      </w:r>
      <w:r w:rsidRPr="009D6A8D">
        <w:t xml:space="preserve"> “</w:t>
      </w:r>
      <w:r w:rsidRPr="009D6A8D">
        <w:rPr>
          <w:bCs/>
        </w:rPr>
        <w:t xml:space="preserve">Farmers lose 33-year fight over land at Narita.” </w:t>
      </w:r>
      <w:r>
        <w:rPr>
          <w:bCs/>
          <w:i/>
        </w:rPr>
        <w:t xml:space="preserve">Japan Times. </w:t>
      </w:r>
      <w:r>
        <w:rPr>
          <w:bCs/>
        </w:rPr>
        <w:t xml:space="preserve">December 5, 2003. </w:t>
      </w:r>
      <w:hyperlink r:id="rId14" w:anchor=".V1SZwr4rIUF" w:history="1">
        <w:r w:rsidRPr="00A16DEB">
          <w:rPr>
            <w:rStyle w:val="Hyperlink"/>
            <w:bCs/>
          </w:rPr>
          <w:t>http://www.japantimes.co.jp/news/2003/12/05/national/farmers-lose-33-year-fight-over-land-at-narita/#.V1SZwr4rIUF</w:t>
        </w:r>
      </w:hyperlink>
      <w:r>
        <w:rPr>
          <w:bCs/>
        </w:rPr>
        <w:t xml:space="preserve"> </w:t>
      </w:r>
    </w:p>
  </w:footnote>
  <w:footnote w:id="17">
    <w:p w14:paraId="280F8FC5" w14:textId="4F79C089" w:rsidR="006C3363" w:rsidRDefault="006C3363">
      <w:pPr>
        <w:pStyle w:val="FootnoteText"/>
      </w:pPr>
      <w:r>
        <w:rPr>
          <w:rStyle w:val="FootnoteReference"/>
        </w:rPr>
        <w:footnoteRef/>
      </w:r>
      <w:r>
        <w:t xml:space="preserve"> Malcolm Moore. “</w:t>
      </w:r>
      <w:r w:rsidRPr="006C3363">
        <w:t>Chinese home surrounded by highway demolished</w:t>
      </w:r>
      <w:r>
        <w:t xml:space="preserve">.” </w:t>
      </w:r>
      <w:r>
        <w:rPr>
          <w:i/>
        </w:rPr>
        <w:t xml:space="preserve">The Telegraph. </w:t>
      </w:r>
      <w:r>
        <w:t xml:space="preserve">December 2, 2012. </w:t>
      </w:r>
      <w:hyperlink r:id="rId15" w:history="1">
        <w:r w:rsidRPr="00A16DEB">
          <w:rPr>
            <w:rStyle w:val="Hyperlink"/>
          </w:rPr>
          <w:t>http://www.telegraph.co.uk/news/worldnews/asia/china/9717218/Chinese-home-surrounded-by-highway-demolished.html</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35822" w14:textId="7B4D53EF" w:rsidR="009D6A8D" w:rsidRDefault="009D6A8D" w:rsidP="00771281">
    <w:pPr>
      <w:pStyle w:val="Header"/>
      <w:jc w:val="center"/>
    </w:pPr>
    <w:r>
      <w:rPr>
        <w:rFonts w:ascii="Arial" w:hAnsi="Arial" w:cs="Arial"/>
        <w:bCs/>
        <w:sz w:val="20"/>
        <w:szCs w:val="20"/>
      </w:rPr>
      <w:t>Answer Keys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FECD8" w14:textId="5D0E6505" w:rsidR="009D6A8D" w:rsidRPr="00DF6568" w:rsidRDefault="00DF6568" w:rsidP="00DF6568">
    <w:pPr>
      <w:pStyle w:val="Header"/>
      <w:pBdr>
        <w:top w:val="single" w:sz="4" w:space="2" w:color="auto"/>
        <w:left w:val="single" w:sz="4" w:space="2" w:color="auto"/>
        <w:bottom w:val="single" w:sz="4" w:space="0" w:color="auto"/>
        <w:right w:val="single" w:sz="4" w:space="2" w:color="auto"/>
        <w:between w:val="none" w:sz="0" w:space="0" w:color="auto"/>
        <w:bar w:val="none" w:sz="0" w:color="auto"/>
      </w:pBdr>
      <w:shd w:val="clear" w:color="auto" w:fill="F2F2F2" w:themeFill="background1" w:themeFillShade="F2"/>
      <w:ind w:left="-432" w:right="-432"/>
      <w:jc w:val="center"/>
      <w:rPr>
        <w:rFonts w:ascii="Arial Narrow" w:hAnsi="Arial Narrow"/>
      </w:rPr>
    </w:pPr>
    <w:r w:rsidRPr="00DF6568">
      <w:rPr>
        <w:rFonts w:ascii="Arial Narrow" w:hAnsi="Arial Narrow"/>
      </w:rPr>
      <w:t>Resolved: The needs of the public ought to be valued above private property rights.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A4989" w14:textId="7E608554" w:rsidR="00A202B8" w:rsidRPr="00A202B8" w:rsidRDefault="00A202B8" w:rsidP="00A202B8">
    <w:pPr>
      <w:pStyle w:val="Header"/>
      <w:pBdr>
        <w:top w:val="single" w:sz="4" w:space="2" w:color="auto"/>
        <w:left w:val="single" w:sz="4" w:space="2" w:color="auto"/>
        <w:bottom w:val="single" w:sz="4" w:space="0" w:color="auto"/>
        <w:right w:val="single" w:sz="4" w:space="2" w:color="auto"/>
        <w:between w:val="none" w:sz="0" w:space="0" w:color="auto"/>
        <w:bar w:val="none" w:sz="0" w:color="auto"/>
      </w:pBdr>
      <w:shd w:val="clear" w:color="auto" w:fill="F2F2F2" w:themeFill="background1" w:themeFillShade="F2"/>
      <w:ind w:left="-432" w:right="-432"/>
      <w:jc w:val="center"/>
      <w:rPr>
        <w:rFonts w:ascii="Arial Narrow" w:hAnsi="Arial Narrow"/>
      </w:rPr>
    </w:pPr>
    <w:r w:rsidRPr="00DF6568">
      <w:rPr>
        <w:rFonts w:ascii="Arial Narrow" w:hAnsi="Arial Narrow"/>
      </w:rPr>
      <w:t>Resolved: 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8BCE5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2CE7CD6"/>
    <w:lvl w:ilvl="0">
      <w:start w:val="1"/>
      <w:numFmt w:val="decimal"/>
      <w:lvlText w:val="%1."/>
      <w:lvlJc w:val="left"/>
      <w:pPr>
        <w:tabs>
          <w:tab w:val="num" w:pos="1800"/>
        </w:tabs>
        <w:ind w:left="1800" w:hanging="360"/>
      </w:pPr>
    </w:lvl>
  </w:abstractNum>
  <w:abstractNum w:abstractNumId="2">
    <w:nsid w:val="FFFFFF7D"/>
    <w:multiLevelType w:val="singleLevel"/>
    <w:tmpl w:val="C51AED2E"/>
    <w:lvl w:ilvl="0">
      <w:start w:val="1"/>
      <w:numFmt w:val="decimal"/>
      <w:lvlText w:val="%1."/>
      <w:lvlJc w:val="left"/>
      <w:pPr>
        <w:tabs>
          <w:tab w:val="num" w:pos="1440"/>
        </w:tabs>
        <w:ind w:left="1440" w:hanging="360"/>
      </w:pPr>
    </w:lvl>
  </w:abstractNum>
  <w:abstractNum w:abstractNumId="3">
    <w:nsid w:val="FFFFFF7E"/>
    <w:multiLevelType w:val="singleLevel"/>
    <w:tmpl w:val="82CEBC60"/>
    <w:lvl w:ilvl="0">
      <w:start w:val="1"/>
      <w:numFmt w:val="decimal"/>
      <w:lvlText w:val="%1."/>
      <w:lvlJc w:val="left"/>
      <w:pPr>
        <w:tabs>
          <w:tab w:val="num" w:pos="1080"/>
        </w:tabs>
        <w:ind w:left="1080" w:hanging="360"/>
      </w:pPr>
    </w:lvl>
  </w:abstractNum>
  <w:abstractNum w:abstractNumId="4">
    <w:nsid w:val="FFFFFF7F"/>
    <w:multiLevelType w:val="singleLevel"/>
    <w:tmpl w:val="30B86C14"/>
    <w:lvl w:ilvl="0">
      <w:start w:val="1"/>
      <w:numFmt w:val="decimal"/>
      <w:lvlText w:val="%1."/>
      <w:lvlJc w:val="left"/>
      <w:pPr>
        <w:tabs>
          <w:tab w:val="num" w:pos="720"/>
        </w:tabs>
        <w:ind w:left="720" w:hanging="360"/>
      </w:pPr>
    </w:lvl>
  </w:abstractNum>
  <w:abstractNum w:abstractNumId="5">
    <w:nsid w:val="FFFFFF80"/>
    <w:multiLevelType w:val="singleLevel"/>
    <w:tmpl w:val="B00C2F9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69EA96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17FA23B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CFA7C2A"/>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2E8DEF4"/>
    <w:lvl w:ilvl="0">
      <w:start w:val="1"/>
      <w:numFmt w:val="decimal"/>
      <w:lvlText w:val="%1."/>
      <w:lvlJc w:val="left"/>
      <w:pPr>
        <w:tabs>
          <w:tab w:val="num" w:pos="360"/>
        </w:tabs>
        <w:ind w:left="360" w:hanging="360"/>
      </w:pPr>
    </w:lvl>
  </w:abstractNum>
  <w:abstractNum w:abstractNumId="10">
    <w:nsid w:val="FFFFFF89"/>
    <w:multiLevelType w:val="singleLevel"/>
    <w:tmpl w:val="FEC8C216"/>
    <w:lvl w:ilvl="0">
      <w:start w:val="1"/>
      <w:numFmt w:val="bullet"/>
      <w:lvlText w:val=""/>
      <w:lvlJc w:val="left"/>
      <w:pPr>
        <w:tabs>
          <w:tab w:val="num" w:pos="360"/>
        </w:tabs>
        <w:ind w:left="360" w:hanging="360"/>
      </w:pPr>
      <w:rPr>
        <w:rFonts w:ascii="Symbol" w:hAnsi="Symbol" w:hint="default"/>
      </w:rPr>
    </w:lvl>
  </w:abstractNum>
  <w:abstractNum w:abstractNumId="11">
    <w:nsid w:val="03EA50FC"/>
    <w:multiLevelType w:val="hybridMultilevel"/>
    <w:tmpl w:val="1CFA1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9110371"/>
    <w:multiLevelType w:val="hybridMultilevel"/>
    <w:tmpl w:val="760C0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BCB2D93"/>
    <w:multiLevelType w:val="hybridMultilevel"/>
    <w:tmpl w:val="5642A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16">
    <w:nsid w:val="14390CA5"/>
    <w:multiLevelType w:val="hybridMultilevel"/>
    <w:tmpl w:val="9D20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9025EF"/>
    <w:multiLevelType w:val="hybridMultilevel"/>
    <w:tmpl w:val="63CCE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20">
    <w:nsid w:val="242B3854"/>
    <w:multiLevelType w:val="hybridMultilevel"/>
    <w:tmpl w:val="3B6AB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22">
    <w:nsid w:val="27A82113"/>
    <w:multiLevelType w:val="hybridMultilevel"/>
    <w:tmpl w:val="C6D0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5B562D"/>
    <w:multiLevelType w:val="hybridMultilevel"/>
    <w:tmpl w:val="1E282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D485A94"/>
    <w:multiLevelType w:val="hybridMultilevel"/>
    <w:tmpl w:val="34284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DF256A6"/>
    <w:multiLevelType w:val="hybridMultilevel"/>
    <w:tmpl w:val="E42C1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0E6370A"/>
    <w:multiLevelType w:val="hybridMultilevel"/>
    <w:tmpl w:val="4DB80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28">
    <w:nsid w:val="41047631"/>
    <w:multiLevelType w:val="hybridMultilevel"/>
    <w:tmpl w:val="63EA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30">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31">
    <w:nsid w:val="4E710712"/>
    <w:multiLevelType w:val="hybridMultilevel"/>
    <w:tmpl w:val="F7F29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33">
    <w:nsid w:val="52A13D8A"/>
    <w:multiLevelType w:val="hybridMultilevel"/>
    <w:tmpl w:val="2190D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8310C8"/>
    <w:multiLevelType w:val="multilevel"/>
    <w:tmpl w:val="4FD2C584"/>
    <w:numStyleLink w:val="List13"/>
  </w:abstractNum>
  <w:abstractNum w:abstractNumId="35">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abstractNum>
  <w:abstractNum w:abstractNumId="36">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37">
    <w:nsid w:val="66B86D4C"/>
    <w:multiLevelType w:val="hybridMultilevel"/>
    <w:tmpl w:val="9AA2D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39">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40">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abstractNum w:abstractNumId="41">
    <w:nsid w:val="77A014F0"/>
    <w:multiLevelType w:val="hybridMultilevel"/>
    <w:tmpl w:val="63EA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38"/>
  </w:num>
  <w:num w:numId="3">
    <w:abstractNumId w:val="19"/>
  </w:num>
  <w:num w:numId="4">
    <w:abstractNumId w:val="15"/>
  </w:num>
  <w:num w:numId="5">
    <w:abstractNumId w:val="39"/>
  </w:num>
  <w:num w:numId="6">
    <w:abstractNumId w:val="40"/>
  </w:num>
  <w:num w:numId="7">
    <w:abstractNumId w:val="27"/>
  </w:num>
  <w:num w:numId="8">
    <w:abstractNumId w:val="32"/>
  </w:num>
  <w:num w:numId="9">
    <w:abstractNumId w:val="36"/>
  </w:num>
  <w:num w:numId="10">
    <w:abstractNumId w:val="35"/>
  </w:num>
  <w:num w:numId="11">
    <w:abstractNumId w:val="21"/>
  </w:num>
  <w:num w:numId="12">
    <w:abstractNumId w:val="29"/>
  </w:num>
  <w:num w:numId="13">
    <w:abstractNumId w:val="12"/>
  </w:num>
  <w:num w:numId="14">
    <w:abstractNumId w:val="17"/>
  </w:num>
  <w:num w:numId="15">
    <w:abstractNumId w:val="16"/>
  </w:num>
  <w:num w:numId="16">
    <w:abstractNumId w:val="20"/>
  </w:num>
  <w:num w:numId="17">
    <w:abstractNumId w:val="34"/>
  </w:num>
  <w:num w:numId="18">
    <w:abstractNumId w:val="25"/>
  </w:num>
  <w:num w:numId="19">
    <w:abstractNumId w:val="18"/>
  </w:num>
  <w:num w:numId="20">
    <w:abstractNumId w:val="22"/>
  </w:num>
  <w:num w:numId="21">
    <w:abstractNumId w:val="23"/>
  </w:num>
  <w:num w:numId="22">
    <w:abstractNumId w:val="14"/>
  </w:num>
  <w:num w:numId="23">
    <w:abstractNumId w:val="28"/>
  </w:num>
  <w:num w:numId="24">
    <w:abstractNumId w:val="41"/>
  </w:num>
  <w:num w:numId="25">
    <w:abstractNumId w:val="37"/>
  </w:num>
  <w:num w:numId="26">
    <w:abstractNumId w:val="33"/>
  </w:num>
  <w:num w:numId="27">
    <w:abstractNumId w:val="31"/>
  </w:num>
  <w:num w:numId="28">
    <w:abstractNumId w:val="11"/>
  </w:num>
  <w:num w:numId="29">
    <w:abstractNumId w:val="13"/>
  </w:num>
  <w:num w:numId="30">
    <w:abstractNumId w:val="0"/>
  </w:num>
  <w:num w:numId="31">
    <w:abstractNumId w:val="1"/>
  </w:num>
  <w:num w:numId="32">
    <w:abstractNumId w:val="2"/>
  </w:num>
  <w:num w:numId="33">
    <w:abstractNumId w:val="3"/>
  </w:num>
  <w:num w:numId="34">
    <w:abstractNumId w:val="4"/>
  </w:num>
  <w:num w:numId="35">
    <w:abstractNumId w:val="9"/>
  </w:num>
  <w:num w:numId="36">
    <w:abstractNumId w:val="5"/>
  </w:num>
  <w:num w:numId="37">
    <w:abstractNumId w:val="6"/>
  </w:num>
  <w:num w:numId="38">
    <w:abstractNumId w:val="7"/>
  </w:num>
  <w:num w:numId="39">
    <w:abstractNumId w:val="8"/>
  </w:num>
  <w:num w:numId="40">
    <w:abstractNumId w:val="10"/>
  </w:num>
  <w:num w:numId="41">
    <w:abstractNumId w:val="24"/>
  </w:num>
  <w:num w:numId="42">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
  <w:rsids>
    <w:rsidRoot w:val="006C0716"/>
    <w:rsid w:val="00000153"/>
    <w:rsid w:val="00000BF4"/>
    <w:rsid w:val="00001B5D"/>
    <w:rsid w:val="00002E32"/>
    <w:rsid w:val="0000546F"/>
    <w:rsid w:val="000072FE"/>
    <w:rsid w:val="0000737E"/>
    <w:rsid w:val="000174BC"/>
    <w:rsid w:val="00023F95"/>
    <w:rsid w:val="00026D79"/>
    <w:rsid w:val="00030E42"/>
    <w:rsid w:val="00031756"/>
    <w:rsid w:val="00032D17"/>
    <w:rsid w:val="000341E6"/>
    <w:rsid w:val="00035160"/>
    <w:rsid w:val="00035E6E"/>
    <w:rsid w:val="000407AB"/>
    <w:rsid w:val="000409F3"/>
    <w:rsid w:val="0004140B"/>
    <w:rsid w:val="00041F91"/>
    <w:rsid w:val="00041FDE"/>
    <w:rsid w:val="00042F45"/>
    <w:rsid w:val="000430CE"/>
    <w:rsid w:val="00046418"/>
    <w:rsid w:val="00052912"/>
    <w:rsid w:val="000577AB"/>
    <w:rsid w:val="00064A8C"/>
    <w:rsid w:val="00064F60"/>
    <w:rsid w:val="0006608B"/>
    <w:rsid w:val="000666E7"/>
    <w:rsid w:val="00073F3B"/>
    <w:rsid w:val="00074FA1"/>
    <w:rsid w:val="0007583F"/>
    <w:rsid w:val="000767AF"/>
    <w:rsid w:val="00077A62"/>
    <w:rsid w:val="00080FDB"/>
    <w:rsid w:val="000836DF"/>
    <w:rsid w:val="0008605B"/>
    <w:rsid w:val="0009164F"/>
    <w:rsid w:val="00091F80"/>
    <w:rsid w:val="00092B75"/>
    <w:rsid w:val="000941D2"/>
    <w:rsid w:val="0009640D"/>
    <w:rsid w:val="00097588"/>
    <w:rsid w:val="000A4EC8"/>
    <w:rsid w:val="000A5696"/>
    <w:rsid w:val="000B2827"/>
    <w:rsid w:val="000B64D0"/>
    <w:rsid w:val="000B764D"/>
    <w:rsid w:val="000C18F9"/>
    <w:rsid w:val="000C3A30"/>
    <w:rsid w:val="000D3602"/>
    <w:rsid w:val="000D3FFA"/>
    <w:rsid w:val="000D6E3F"/>
    <w:rsid w:val="000E1056"/>
    <w:rsid w:val="000E1752"/>
    <w:rsid w:val="000E2064"/>
    <w:rsid w:val="000E2CF6"/>
    <w:rsid w:val="000E43C8"/>
    <w:rsid w:val="000E5F8E"/>
    <w:rsid w:val="000F0B46"/>
    <w:rsid w:val="000F12EF"/>
    <w:rsid w:val="000F3520"/>
    <w:rsid w:val="000F6601"/>
    <w:rsid w:val="000F6E12"/>
    <w:rsid w:val="00103FC8"/>
    <w:rsid w:val="001118EB"/>
    <w:rsid w:val="0011736E"/>
    <w:rsid w:val="00120D59"/>
    <w:rsid w:val="00125D41"/>
    <w:rsid w:val="001264C7"/>
    <w:rsid w:val="001304AB"/>
    <w:rsid w:val="00130550"/>
    <w:rsid w:val="00130563"/>
    <w:rsid w:val="001315D7"/>
    <w:rsid w:val="00133E83"/>
    <w:rsid w:val="001357A6"/>
    <w:rsid w:val="00137897"/>
    <w:rsid w:val="00143356"/>
    <w:rsid w:val="00144313"/>
    <w:rsid w:val="001506AA"/>
    <w:rsid w:val="00150A48"/>
    <w:rsid w:val="00151311"/>
    <w:rsid w:val="00151B46"/>
    <w:rsid w:val="0015227B"/>
    <w:rsid w:val="00152646"/>
    <w:rsid w:val="001549CC"/>
    <w:rsid w:val="0016144B"/>
    <w:rsid w:val="0016236F"/>
    <w:rsid w:val="00162C48"/>
    <w:rsid w:val="00163071"/>
    <w:rsid w:val="00165506"/>
    <w:rsid w:val="001669D6"/>
    <w:rsid w:val="001710BC"/>
    <w:rsid w:val="00172134"/>
    <w:rsid w:val="00172491"/>
    <w:rsid w:val="001762A6"/>
    <w:rsid w:val="00176F98"/>
    <w:rsid w:val="00177A1B"/>
    <w:rsid w:val="00177EF8"/>
    <w:rsid w:val="00180022"/>
    <w:rsid w:val="00184945"/>
    <w:rsid w:val="00191610"/>
    <w:rsid w:val="0019386D"/>
    <w:rsid w:val="0019407E"/>
    <w:rsid w:val="00195143"/>
    <w:rsid w:val="00195383"/>
    <w:rsid w:val="001A2555"/>
    <w:rsid w:val="001A7A68"/>
    <w:rsid w:val="001B00CC"/>
    <w:rsid w:val="001B2949"/>
    <w:rsid w:val="001B40A4"/>
    <w:rsid w:val="001B68AD"/>
    <w:rsid w:val="001C2AFC"/>
    <w:rsid w:val="001C2B85"/>
    <w:rsid w:val="001D1D25"/>
    <w:rsid w:val="001D1FE6"/>
    <w:rsid w:val="001E2D3A"/>
    <w:rsid w:val="001E3FC2"/>
    <w:rsid w:val="001E5C28"/>
    <w:rsid w:val="001E62C0"/>
    <w:rsid w:val="001E67B3"/>
    <w:rsid w:val="001F3CAA"/>
    <w:rsid w:val="001F3E9E"/>
    <w:rsid w:val="001F5DBA"/>
    <w:rsid w:val="001F6A44"/>
    <w:rsid w:val="001F7151"/>
    <w:rsid w:val="002016F3"/>
    <w:rsid w:val="002067F2"/>
    <w:rsid w:val="00206EFF"/>
    <w:rsid w:val="00212C79"/>
    <w:rsid w:val="00217D13"/>
    <w:rsid w:val="00221739"/>
    <w:rsid w:val="00222E92"/>
    <w:rsid w:val="00223DA9"/>
    <w:rsid w:val="0022496D"/>
    <w:rsid w:val="00225009"/>
    <w:rsid w:val="00227320"/>
    <w:rsid w:val="00232175"/>
    <w:rsid w:val="00234B6F"/>
    <w:rsid w:val="002375AC"/>
    <w:rsid w:val="00237BAB"/>
    <w:rsid w:val="00237FE4"/>
    <w:rsid w:val="0024288B"/>
    <w:rsid w:val="0024496A"/>
    <w:rsid w:val="002527FC"/>
    <w:rsid w:val="00252DB6"/>
    <w:rsid w:val="00256A09"/>
    <w:rsid w:val="002606BB"/>
    <w:rsid w:val="0026080B"/>
    <w:rsid w:val="00263687"/>
    <w:rsid w:val="002655A7"/>
    <w:rsid w:val="002715BB"/>
    <w:rsid w:val="00271735"/>
    <w:rsid w:val="00273BB1"/>
    <w:rsid w:val="00276D1B"/>
    <w:rsid w:val="00280ACF"/>
    <w:rsid w:val="00280BF3"/>
    <w:rsid w:val="002834F9"/>
    <w:rsid w:val="0028423C"/>
    <w:rsid w:val="00297E1A"/>
    <w:rsid w:val="002A03AD"/>
    <w:rsid w:val="002A04D0"/>
    <w:rsid w:val="002A7AEA"/>
    <w:rsid w:val="002B3237"/>
    <w:rsid w:val="002B3E76"/>
    <w:rsid w:val="002B51CF"/>
    <w:rsid w:val="002B7852"/>
    <w:rsid w:val="002C128E"/>
    <w:rsid w:val="002C2CFD"/>
    <w:rsid w:val="002C3FB3"/>
    <w:rsid w:val="002C7D88"/>
    <w:rsid w:val="002D0EDB"/>
    <w:rsid w:val="002D2514"/>
    <w:rsid w:val="002D3620"/>
    <w:rsid w:val="002D368A"/>
    <w:rsid w:val="002D43AA"/>
    <w:rsid w:val="002D5507"/>
    <w:rsid w:val="002E19D8"/>
    <w:rsid w:val="002F1EC8"/>
    <w:rsid w:val="002F248F"/>
    <w:rsid w:val="002F559A"/>
    <w:rsid w:val="002F67FB"/>
    <w:rsid w:val="002F760A"/>
    <w:rsid w:val="00305E08"/>
    <w:rsid w:val="0031250F"/>
    <w:rsid w:val="00314775"/>
    <w:rsid w:val="00320A12"/>
    <w:rsid w:val="00320F71"/>
    <w:rsid w:val="00322028"/>
    <w:rsid w:val="0032281F"/>
    <w:rsid w:val="00326A7D"/>
    <w:rsid w:val="003278B5"/>
    <w:rsid w:val="00327F2E"/>
    <w:rsid w:val="00331E5D"/>
    <w:rsid w:val="0033312C"/>
    <w:rsid w:val="00333582"/>
    <w:rsid w:val="0033360C"/>
    <w:rsid w:val="003342CB"/>
    <w:rsid w:val="003369E5"/>
    <w:rsid w:val="00336C3E"/>
    <w:rsid w:val="00337B56"/>
    <w:rsid w:val="00343DEB"/>
    <w:rsid w:val="00346D75"/>
    <w:rsid w:val="00362023"/>
    <w:rsid w:val="00363C0E"/>
    <w:rsid w:val="00363D90"/>
    <w:rsid w:val="003667B1"/>
    <w:rsid w:val="00375A34"/>
    <w:rsid w:val="00381F86"/>
    <w:rsid w:val="003866E2"/>
    <w:rsid w:val="00387F41"/>
    <w:rsid w:val="00390341"/>
    <w:rsid w:val="00391C2D"/>
    <w:rsid w:val="00391E9D"/>
    <w:rsid w:val="00392252"/>
    <w:rsid w:val="003A3AF0"/>
    <w:rsid w:val="003A6367"/>
    <w:rsid w:val="003B004B"/>
    <w:rsid w:val="003B1F59"/>
    <w:rsid w:val="003B2251"/>
    <w:rsid w:val="003B3404"/>
    <w:rsid w:val="003B38E3"/>
    <w:rsid w:val="003B5CD4"/>
    <w:rsid w:val="003B67AC"/>
    <w:rsid w:val="003C1F06"/>
    <w:rsid w:val="003C30DF"/>
    <w:rsid w:val="003C37D6"/>
    <w:rsid w:val="003C4921"/>
    <w:rsid w:val="003C75D6"/>
    <w:rsid w:val="003D6FDD"/>
    <w:rsid w:val="003E0AB8"/>
    <w:rsid w:val="003E1997"/>
    <w:rsid w:val="003E1AAC"/>
    <w:rsid w:val="003E1BA5"/>
    <w:rsid w:val="003E38F7"/>
    <w:rsid w:val="003E4851"/>
    <w:rsid w:val="003E57E9"/>
    <w:rsid w:val="003F6C22"/>
    <w:rsid w:val="003F79FB"/>
    <w:rsid w:val="00402426"/>
    <w:rsid w:val="0040654D"/>
    <w:rsid w:val="004078D5"/>
    <w:rsid w:val="00407E05"/>
    <w:rsid w:val="00413D60"/>
    <w:rsid w:val="0041464F"/>
    <w:rsid w:val="00416B15"/>
    <w:rsid w:val="00416E94"/>
    <w:rsid w:val="00420239"/>
    <w:rsid w:val="00420638"/>
    <w:rsid w:val="00420A29"/>
    <w:rsid w:val="004260F9"/>
    <w:rsid w:val="00430562"/>
    <w:rsid w:val="00434A7B"/>
    <w:rsid w:val="00441ED1"/>
    <w:rsid w:val="00444E93"/>
    <w:rsid w:val="00446338"/>
    <w:rsid w:val="00446C7C"/>
    <w:rsid w:val="00447DDA"/>
    <w:rsid w:val="00447E13"/>
    <w:rsid w:val="00451C4E"/>
    <w:rsid w:val="004552CC"/>
    <w:rsid w:val="004577DD"/>
    <w:rsid w:val="00457906"/>
    <w:rsid w:val="004617C5"/>
    <w:rsid w:val="00465366"/>
    <w:rsid w:val="004671FC"/>
    <w:rsid w:val="00470029"/>
    <w:rsid w:val="00470E4E"/>
    <w:rsid w:val="00471411"/>
    <w:rsid w:val="00471F3C"/>
    <w:rsid w:val="0047394B"/>
    <w:rsid w:val="00474DEF"/>
    <w:rsid w:val="00475D6C"/>
    <w:rsid w:val="00477FA7"/>
    <w:rsid w:val="00491D64"/>
    <w:rsid w:val="00497411"/>
    <w:rsid w:val="00497D95"/>
    <w:rsid w:val="004A0AFA"/>
    <w:rsid w:val="004A2F1D"/>
    <w:rsid w:val="004A323E"/>
    <w:rsid w:val="004A55D1"/>
    <w:rsid w:val="004B1D4A"/>
    <w:rsid w:val="004B2B62"/>
    <w:rsid w:val="004B4574"/>
    <w:rsid w:val="004B500B"/>
    <w:rsid w:val="004B5215"/>
    <w:rsid w:val="004B5B9B"/>
    <w:rsid w:val="004B65B3"/>
    <w:rsid w:val="004B6BAD"/>
    <w:rsid w:val="004B6D0C"/>
    <w:rsid w:val="004B7EED"/>
    <w:rsid w:val="004C0655"/>
    <w:rsid w:val="004C1582"/>
    <w:rsid w:val="004C3DC5"/>
    <w:rsid w:val="004C6D6E"/>
    <w:rsid w:val="004D203F"/>
    <w:rsid w:val="004D29AD"/>
    <w:rsid w:val="004D310B"/>
    <w:rsid w:val="004D430D"/>
    <w:rsid w:val="004D4D53"/>
    <w:rsid w:val="004E052C"/>
    <w:rsid w:val="004E1CA8"/>
    <w:rsid w:val="004E1F37"/>
    <w:rsid w:val="004E4927"/>
    <w:rsid w:val="004E7244"/>
    <w:rsid w:val="004F020A"/>
    <w:rsid w:val="004F16BE"/>
    <w:rsid w:val="004F66A8"/>
    <w:rsid w:val="00500E6E"/>
    <w:rsid w:val="00501EA9"/>
    <w:rsid w:val="00504F0B"/>
    <w:rsid w:val="00505C94"/>
    <w:rsid w:val="00506754"/>
    <w:rsid w:val="00506890"/>
    <w:rsid w:val="00506B86"/>
    <w:rsid w:val="0050789E"/>
    <w:rsid w:val="00510C0C"/>
    <w:rsid w:val="005142FE"/>
    <w:rsid w:val="00523FF9"/>
    <w:rsid w:val="00524B72"/>
    <w:rsid w:val="005264A7"/>
    <w:rsid w:val="00531013"/>
    <w:rsid w:val="00531C1C"/>
    <w:rsid w:val="0053271D"/>
    <w:rsid w:val="00535C41"/>
    <w:rsid w:val="00536C4E"/>
    <w:rsid w:val="00550FCB"/>
    <w:rsid w:val="005511D4"/>
    <w:rsid w:val="00551E03"/>
    <w:rsid w:val="00552ADF"/>
    <w:rsid w:val="005546FE"/>
    <w:rsid w:val="00556411"/>
    <w:rsid w:val="00557770"/>
    <w:rsid w:val="00563C60"/>
    <w:rsid w:val="005661B3"/>
    <w:rsid w:val="00566A76"/>
    <w:rsid w:val="005700EB"/>
    <w:rsid w:val="005711A7"/>
    <w:rsid w:val="00575757"/>
    <w:rsid w:val="00580476"/>
    <w:rsid w:val="005812CC"/>
    <w:rsid w:val="00582109"/>
    <w:rsid w:val="00586487"/>
    <w:rsid w:val="005927D6"/>
    <w:rsid w:val="00592D46"/>
    <w:rsid w:val="005934CE"/>
    <w:rsid w:val="005967A8"/>
    <w:rsid w:val="0059707A"/>
    <w:rsid w:val="005970F9"/>
    <w:rsid w:val="005A0CD5"/>
    <w:rsid w:val="005A12E8"/>
    <w:rsid w:val="005A4F94"/>
    <w:rsid w:val="005A6C08"/>
    <w:rsid w:val="005B2D49"/>
    <w:rsid w:val="005B419C"/>
    <w:rsid w:val="005C1D37"/>
    <w:rsid w:val="005C4F02"/>
    <w:rsid w:val="005C7399"/>
    <w:rsid w:val="005D4544"/>
    <w:rsid w:val="005D601E"/>
    <w:rsid w:val="005D7A0F"/>
    <w:rsid w:val="005E1AF6"/>
    <w:rsid w:val="005E6048"/>
    <w:rsid w:val="005F28F8"/>
    <w:rsid w:val="005F2A81"/>
    <w:rsid w:val="005F5A58"/>
    <w:rsid w:val="005F68C0"/>
    <w:rsid w:val="006034D8"/>
    <w:rsid w:val="00603ED4"/>
    <w:rsid w:val="00604488"/>
    <w:rsid w:val="00604B93"/>
    <w:rsid w:val="00606B7D"/>
    <w:rsid w:val="00610AFB"/>
    <w:rsid w:val="00611003"/>
    <w:rsid w:val="00614EFF"/>
    <w:rsid w:val="00622C26"/>
    <w:rsid w:val="00622E84"/>
    <w:rsid w:val="006276A5"/>
    <w:rsid w:val="0063022F"/>
    <w:rsid w:val="00632C06"/>
    <w:rsid w:val="006336B6"/>
    <w:rsid w:val="00633797"/>
    <w:rsid w:val="0063452A"/>
    <w:rsid w:val="00634C91"/>
    <w:rsid w:val="00634E3C"/>
    <w:rsid w:val="006362D6"/>
    <w:rsid w:val="006412D3"/>
    <w:rsid w:val="00642118"/>
    <w:rsid w:val="00644332"/>
    <w:rsid w:val="00645964"/>
    <w:rsid w:val="0064621D"/>
    <w:rsid w:val="00646E05"/>
    <w:rsid w:val="006503F7"/>
    <w:rsid w:val="006519E2"/>
    <w:rsid w:val="006529D4"/>
    <w:rsid w:val="00653429"/>
    <w:rsid w:val="0065438A"/>
    <w:rsid w:val="0065441D"/>
    <w:rsid w:val="0065691D"/>
    <w:rsid w:val="00660B24"/>
    <w:rsid w:val="00661C84"/>
    <w:rsid w:val="00663480"/>
    <w:rsid w:val="006640A6"/>
    <w:rsid w:val="006650AF"/>
    <w:rsid w:val="00665DA1"/>
    <w:rsid w:val="00670EAE"/>
    <w:rsid w:val="00670F48"/>
    <w:rsid w:val="0067313B"/>
    <w:rsid w:val="00673D02"/>
    <w:rsid w:val="0068089E"/>
    <w:rsid w:val="006845B9"/>
    <w:rsid w:val="00687140"/>
    <w:rsid w:val="00693554"/>
    <w:rsid w:val="006A16AB"/>
    <w:rsid w:val="006A23AE"/>
    <w:rsid w:val="006A698E"/>
    <w:rsid w:val="006A71D0"/>
    <w:rsid w:val="006A7841"/>
    <w:rsid w:val="006B1482"/>
    <w:rsid w:val="006B3194"/>
    <w:rsid w:val="006C0716"/>
    <w:rsid w:val="006C3363"/>
    <w:rsid w:val="006C6A3D"/>
    <w:rsid w:val="006D0E53"/>
    <w:rsid w:val="006D321D"/>
    <w:rsid w:val="006D3776"/>
    <w:rsid w:val="006D48A0"/>
    <w:rsid w:val="006D623A"/>
    <w:rsid w:val="006E1F59"/>
    <w:rsid w:val="006E345A"/>
    <w:rsid w:val="006E4852"/>
    <w:rsid w:val="006E582D"/>
    <w:rsid w:val="006E7CB9"/>
    <w:rsid w:val="006F2333"/>
    <w:rsid w:val="006F6623"/>
    <w:rsid w:val="0070523E"/>
    <w:rsid w:val="00706898"/>
    <w:rsid w:val="00707489"/>
    <w:rsid w:val="00711A04"/>
    <w:rsid w:val="0071219D"/>
    <w:rsid w:val="007208F3"/>
    <w:rsid w:val="00721713"/>
    <w:rsid w:val="00724C68"/>
    <w:rsid w:val="007255A3"/>
    <w:rsid w:val="00725AAD"/>
    <w:rsid w:val="0072628D"/>
    <w:rsid w:val="00726B6D"/>
    <w:rsid w:val="00727B98"/>
    <w:rsid w:val="00732EA7"/>
    <w:rsid w:val="00733A78"/>
    <w:rsid w:val="00734413"/>
    <w:rsid w:val="007354F1"/>
    <w:rsid w:val="00736EC8"/>
    <w:rsid w:val="00736F21"/>
    <w:rsid w:val="00737837"/>
    <w:rsid w:val="007410C9"/>
    <w:rsid w:val="0074378B"/>
    <w:rsid w:val="007460E5"/>
    <w:rsid w:val="0074737A"/>
    <w:rsid w:val="007479E4"/>
    <w:rsid w:val="00751EEB"/>
    <w:rsid w:val="00752574"/>
    <w:rsid w:val="00753512"/>
    <w:rsid w:val="0075725D"/>
    <w:rsid w:val="00766DB9"/>
    <w:rsid w:val="00767B96"/>
    <w:rsid w:val="00771281"/>
    <w:rsid w:val="007730E4"/>
    <w:rsid w:val="0078020D"/>
    <w:rsid w:val="00785A30"/>
    <w:rsid w:val="00786BEB"/>
    <w:rsid w:val="00786EF7"/>
    <w:rsid w:val="00791F1E"/>
    <w:rsid w:val="007926D2"/>
    <w:rsid w:val="0079364E"/>
    <w:rsid w:val="007A0810"/>
    <w:rsid w:val="007A2328"/>
    <w:rsid w:val="007A42AE"/>
    <w:rsid w:val="007A71A7"/>
    <w:rsid w:val="007B11F5"/>
    <w:rsid w:val="007B1B13"/>
    <w:rsid w:val="007B4B7D"/>
    <w:rsid w:val="007C0334"/>
    <w:rsid w:val="007C4DCC"/>
    <w:rsid w:val="007C5162"/>
    <w:rsid w:val="007D2AAB"/>
    <w:rsid w:val="007D50D7"/>
    <w:rsid w:val="007E0BB4"/>
    <w:rsid w:val="007E6406"/>
    <w:rsid w:val="007E7690"/>
    <w:rsid w:val="007E7E1E"/>
    <w:rsid w:val="007F1690"/>
    <w:rsid w:val="007F700D"/>
    <w:rsid w:val="008008E9"/>
    <w:rsid w:val="00800D6D"/>
    <w:rsid w:val="00802476"/>
    <w:rsid w:val="008028E1"/>
    <w:rsid w:val="00802B28"/>
    <w:rsid w:val="00803C3B"/>
    <w:rsid w:val="00804ED6"/>
    <w:rsid w:val="008057AE"/>
    <w:rsid w:val="00814FBF"/>
    <w:rsid w:val="00815F0A"/>
    <w:rsid w:val="00815FDA"/>
    <w:rsid w:val="008204E4"/>
    <w:rsid w:val="00821D6D"/>
    <w:rsid w:val="00821DBB"/>
    <w:rsid w:val="0082428A"/>
    <w:rsid w:val="0083171F"/>
    <w:rsid w:val="008360A7"/>
    <w:rsid w:val="00836B30"/>
    <w:rsid w:val="00843DFC"/>
    <w:rsid w:val="008463D8"/>
    <w:rsid w:val="00846C83"/>
    <w:rsid w:val="00850282"/>
    <w:rsid w:val="00852279"/>
    <w:rsid w:val="00855F6B"/>
    <w:rsid w:val="00857423"/>
    <w:rsid w:val="00857F5C"/>
    <w:rsid w:val="00860F0A"/>
    <w:rsid w:val="0086222F"/>
    <w:rsid w:val="00864EFA"/>
    <w:rsid w:val="008658B8"/>
    <w:rsid w:val="00871F01"/>
    <w:rsid w:val="0087554F"/>
    <w:rsid w:val="00885EB7"/>
    <w:rsid w:val="00892FDF"/>
    <w:rsid w:val="008933D2"/>
    <w:rsid w:val="00893DA8"/>
    <w:rsid w:val="008959A8"/>
    <w:rsid w:val="00896085"/>
    <w:rsid w:val="008A2E47"/>
    <w:rsid w:val="008A49BB"/>
    <w:rsid w:val="008A5F09"/>
    <w:rsid w:val="008A6AF8"/>
    <w:rsid w:val="008B0720"/>
    <w:rsid w:val="008B2CDE"/>
    <w:rsid w:val="008B4205"/>
    <w:rsid w:val="008B6B61"/>
    <w:rsid w:val="008C5C6D"/>
    <w:rsid w:val="008C5E06"/>
    <w:rsid w:val="008C7404"/>
    <w:rsid w:val="008D1067"/>
    <w:rsid w:val="008E06EC"/>
    <w:rsid w:val="008E2808"/>
    <w:rsid w:val="008E3677"/>
    <w:rsid w:val="008E5365"/>
    <w:rsid w:val="008E68D8"/>
    <w:rsid w:val="008E7BB9"/>
    <w:rsid w:val="008F04A9"/>
    <w:rsid w:val="008F2556"/>
    <w:rsid w:val="008F550D"/>
    <w:rsid w:val="008F71F0"/>
    <w:rsid w:val="008F79AD"/>
    <w:rsid w:val="00905BFA"/>
    <w:rsid w:val="00907B51"/>
    <w:rsid w:val="00912FA4"/>
    <w:rsid w:val="0091353C"/>
    <w:rsid w:val="00913F92"/>
    <w:rsid w:val="009229CA"/>
    <w:rsid w:val="00923557"/>
    <w:rsid w:val="009242B0"/>
    <w:rsid w:val="0093104D"/>
    <w:rsid w:val="00931347"/>
    <w:rsid w:val="00932C3C"/>
    <w:rsid w:val="009350B0"/>
    <w:rsid w:val="00936C16"/>
    <w:rsid w:val="009376B6"/>
    <w:rsid w:val="009408C5"/>
    <w:rsid w:val="00942C72"/>
    <w:rsid w:val="009440B0"/>
    <w:rsid w:val="009500AC"/>
    <w:rsid w:val="00953F33"/>
    <w:rsid w:val="00955E3C"/>
    <w:rsid w:val="00956074"/>
    <w:rsid w:val="009613E2"/>
    <w:rsid w:val="00964791"/>
    <w:rsid w:val="0096560B"/>
    <w:rsid w:val="00967BBE"/>
    <w:rsid w:val="00970408"/>
    <w:rsid w:val="009723A9"/>
    <w:rsid w:val="00972FC2"/>
    <w:rsid w:val="0097357D"/>
    <w:rsid w:val="009738D3"/>
    <w:rsid w:val="00976E4E"/>
    <w:rsid w:val="009801A1"/>
    <w:rsid w:val="009827D1"/>
    <w:rsid w:val="009841BA"/>
    <w:rsid w:val="0098545F"/>
    <w:rsid w:val="00985C93"/>
    <w:rsid w:val="0098625B"/>
    <w:rsid w:val="00987181"/>
    <w:rsid w:val="00987CF1"/>
    <w:rsid w:val="00990854"/>
    <w:rsid w:val="009946A3"/>
    <w:rsid w:val="00994F53"/>
    <w:rsid w:val="009A529F"/>
    <w:rsid w:val="009A57C5"/>
    <w:rsid w:val="009A6F81"/>
    <w:rsid w:val="009A70F1"/>
    <w:rsid w:val="009A7A28"/>
    <w:rsid w:val="009B002C"/>
    <w:rsid w:val="009B0580"/>
    <w:rsid w:val="009B082A"/>
    <w:rsid w:val="009B0C91"/>
    <w:rsid w:val="009B2F30"/>
    <w:rsid w:val="009B40D9"/>
    <w:rsid w:val="009B5169"/>
    <w:rsid w:val="009B5ED7"/>
    <w:rsid w:val="009C19D6"/>
    <w:rsid w:val="009C380E"/>
    <w:rsid w:val="009C632E"/>
    <w:rsid w:val="009C6CA7"/>
    <w:rsid w:val="009D2A94"/>
    <w:rsid w:val="009D4280"/>
    <w:rsid w:val="009D42F9"/>
    <w:rsid w:val="009D60ED"/>
    <w:rsid w:val="009D62DF"/>
    <w:rsid w:val="009D6A8D"/>
    <w:rsid w:val="009E6C6A"/>
    <w:rsid w:val="009F068C"/>
    <w:rsid w:val="009F2E3C"/>
    <w:rsid w:val="00A00F72"/>
    <w:rsid w:val="00A02D5E"/>
    <w:rsid w:val="00A02F8D"/>
    <w:rsid w:val="00A07BD8"/>
    <w:rsid w:val="00A07DD8"/>
    <w:rsid w:val="00A10078"/>
    <w:rsid w:val="00A10629"/>
    <w:rsid w:val="00A10ED1"/>
    <w:rsid w:val="00A16197"/>
    <w:rsid w:val="00A202B8"/>
    <w:rsid w:val="00A22457"/>
    <w:rsid w:val="00A23A3F"/>
    <w:rsid w:val="00A24D63"/>
    <w:rsid w:val="00A26EB0"/>
    <w:rsid w:val="00A2787C"/>
    <w:rsid w:val="00A32DBB"/>
    <w:rsid w:val="00A33A9D"/>
    <w:rsid w:val="00A340FB"/>
    <w:rsid w:val="00A342E7"/>
    <w:rsid w:val="00A36FDF"/>
    <w:rsid w:val="00A40E58"/>
    <w:rsid w:val="00A41753"/>
    <w:rsid w:val="00A421F3"/>
    <w:rsid w:val="00A46398"/>
    <w:rsid w:val="00A50194"/>
    <w:rsid w:val="00A50BAB"/>
    <w:rsid w:val="00A51C7C"/>
    <w:rsid w:val="00A52BAE"/>
    <w:rsid w:val="00A52FE8"/>
    <w:rsid w:val="00A55C48"/>
    <w:rsid w:val="00A5743B"/>
    <w:rsid w:val="00A57C55"/>
    <w:rsid w:val="00A57E50"/>
    <w:rsid w:val="00A60F6F"/>
    <w:rsid w:val="00A61303"/>
    <w:rsid w:val="00A624DA"/>
    <w:rsid w:val="00A66397"/>
    <w:rsid w:val="00A666F6"/>
    <w:rsid w:val="00A7166B"/>
    <w:rsid w:val="00A7379E"/>
    <w:rsid w:val="00A75A4A"/>
    <w:rsid w:val="00A810DE"/>
    <w:rsid w:val="00A823D4"/>
    <w:rsid w:val="00A84C6B"/>
    <w:rsid w:val="00A859E0"/>
    <w:rsid w:val="00A91794"/>
    <w:rsid w:val="00AA6D44"/>
    <w:rsid w:val="00AD410C"/>
    <w:rsid w:val="00AD4824"/>
    <w:rsid w:val="00AD5710"/>
    <w:rsid w:val="00AD58CB"/>
    <w:rsid w:val="00AE3231"/>
    <w:rsid w:val="00AF0ADF"/>
    <w:rsid w:val="00AF0B23"/>
    <w:rsid w:val="00AF5BD1"/>
    <w:rsid w:val="00AF6FC0"/>
    <w:rsid w:val="00B02F46"/>
    <w:rsid w:val="00B100DA"/>
    <w:rsid w:val="00B117FC"/>
    <w:rsid w:val="00B151C7"/>
    <w:rsid w:val="00B15241"/>
    <w:rsid w:val="00B16242"/>
    <w:rsid w:val="00B21D0D"/>
    <w:rsid w:val="00B27667"/>
    <w:rsid w:val="00B31CE7"/>
    <w:rsid w:val="00B32828"/>
    <w:rsid w:val="00B34888"/>
    <w:rsid w:val="00B34CBD"/>
    <w:rsid w:val="00B358C9"/>
    <w:rsid w:val="00B35BD5"/>
    <w:rsid w:val="00B41E3A"/>
    <w:rsid w:val="00B4700B"/>
    <w:rsid w:val="00B519E2"/>
    <w:rsid w:val="00B52168"/>
    <w:rsid w:val="00B53205"/>
    <w:rsid w:val="00B534ED"/>
    <w:rsid w:val="00B53D7B"/>
    <w:rsid w:val="00B57C7C"/>
    <w:rsid w:val="00B57E9C"/>
    <w:rsid w:val="00B63795"/>
    <w:rsid w:val="00B6381E"/>
    <w:rsid w:val="00B65700"/>
    <w:rsid w:val="00B65741"/>
    <w:rsid w:val="00B6596D"/>
    <w:rsid w:val="00B66CA9"/>
    <w:rsid w:val="00B730D1"/>
    <w:rsid w:val="00B73F58"/>
    <w:rsid w:val="00B77311"/>
    <w:rsid w:val="00B77B68"/>
    <w:rsid w:val="00B77BA8"/>
    <w:rsid w:val="00B80CA0"/>
    <w:rsid w:val="00B81C8F"/>
    <w:rsid w:val="00B83BC6"/>
    <w:rsid w:val="00B84791"/>
    <w:rsid w:val="00B867F9"/>
    <w:rsid w:val="00B925BA"/>
    <w:rsid w:val="00B9372A"/>
    <w:rsid w:val="00B952E0"/>
    <w:rsid w:val="00B96C20"/>
    <w:rsid w:val="00B970F9"/>
    <w:rsid w:val="00BA6283"/>
    <w:rsid w:val="00BA6524"/>
    <w:rsid w:val="00BB3A9E"/>
    <w:rsid w:val="00BB4093"/>
    <w:rsid w:val="00BB4DA2"/>
    <w:rsid w:val="00BB6FE1"/>
    <w:rsid w:val="00BC2626"/>
    <w:rsid w:val="00BC2EB7"/>
    <w:rsid w:val="00BC55ED"/>
    <w:rsid w:val="00BC65D3"/>
    <w:rsid w:val="00BD1E1F"/>
    <w:rsid w:val="00BD33E8"/>
    <w:rsid w:val="00BD6197"/>
    <w:rsid w:val="00BD6743"/>
    <w:rsid w:val="00BD71A3"/>
    <w:rsid w:val="00BE21DB"/>
    <w:rsid w:val="00BE7AB2"/>
    <w:rsid w:val="00BF20D3"/>
    <w:rsid w:val="00BF2B44"/>
    <w:rsid w:val="00BF4D42"/>
    <w:rsid w:val="00BF60FD"/>
    <w:rsid w:val="00BF77C8"/>
    <w:rsid w:val="00C004B8"/>
    <w:rsid w:val="00C00528"/>
    <w:rsid w:val="00C042D7"/>
    <w:rsid w:val="00C05511"/>
    <w:rsid w:val="00C132D3"/>
    <w:rsid w:val="00C1662E"/>
    <w:rsid w:val="00C20C78"/>
    <w:rsid w:val="00C235CF"/>
    <w:rsid w:val="00C24A79"/>
    <w:rsid w:val="00C24CDB"/>
    <w:rsid w:val="00C27B92"/>
    <w:rsid w:val="00C32F71"/>
    <w:rsid w:val="00C33392"/>
    <w:rsid w:val="00C35D64"/>
    <w:rsid w:val="00C40F20"/>
    <w:rsid w:val="00C42072"/>
    <w:rsid w:val="00C4356E"/>
    <w:rsid w:val="00C47024"/>
    <w:rsid w:val="00C5050C"/>
    <w:rsid w:val="00C540B4"/>
    <w:rsid w:val="00C545FB"/>
    <w:rsid w:val="00C578A8"/>
    <w:rsid w:val="00C62320"/>
    <w:rsid w:val="00C63F8A"/>
    <w:rsid w:val="00C643C4"/>
    <w:rsid w:val="00C66C6F"/>
    <w:rsid w:val="00C67157"/>
    <w:rsid w:val="00C730E7"/>
    <w:rsid w:val="00C74D02"/>
    <w:rsid w:val="00C760D4"/>
    <w:rsid w:val="00C82660"/>
    <w:rsid w:val="00C85856"/>
    <w:rsid w:val="00C87FBD"/>
    <w:rsid w:val="00C91F44"/>
    <w:rsid w:val="00C92E79"/>
    <w:rsid w:val="00CA101D"/>
    <w:rsid w:val="00CA10D7"/>
    <w:rsid w:val="00CA49D8"/>
    <w:rsid w:val="00CB0C1D"/>
    <w:rsid w:val="00CB153A"/>
    <w:rsid w:val="00CB51A6"/>
    <w:rsid w:val="00CB5AA9"/>
    <w:rsid w:val="00CB78CF"/>
    <w:rsid w:val="00CC1578"/>
    <w:rsid w:val="00CC3473"/>
    <w:rsid w:val="00CC523F"/>
    <w:rsid w:val="00CC5E13"/>
    <w:rsid w:val="00CC70F2"/>
    <w:rsid w:val="00CE6985"/>
    <w:rsid w:val="00CF360E"/>
    <w:rsid w:val="00CF70B5"/>
    <w:rsid w:val="00D00CD2"/>
    <w:rsid w:val="00D00E83"/>
    <w:rsid w:val="00D056AD"/>
    <w:rsid w:val="00D05806"/>
    <w:rsid w:val="00D06C5B"/>
    <w:rsid w:val="00D15089"/>
    <w:rsid w:val="00D15118"/>
    <w:rsid w:val="00D16AB8"/>
    <w:rsid w:val="00D17D86"/>
    <w:rsid w:val="00D20827"/>
    <w:rsid w:val="00D21EE9"/>
    <w:rsid w:val="00D239BC"/>
    <w:rsid w:val="00D265A5"/>
    <w:rsid w:val="00D267FE"/>
    <w:rsid w:val="00D30894"/>
    <w:rsid w:val="00D36FE7"/>
    <w:rsid w:val="00D37D1D"/>
    <w:rsid w:val="00D44ECF"/>
    <w:rsid w:val="00D44F0D"/>
    <w:rsid w:val="00D53596"/>
    <w:rsid w:val="00D55F65"/>
    <w:rsid w:val="00D56928"/>
    <w:rsid w:val="00D60443"/>
    <w:rsid w:val="00D60C17"/>
    <w:rsid w:val="00D62C3C"/>
    <w:rsid w:val="00D700D6"/>
    <w:rsid w:val="00D716B8"/>
    <w:rsid w:val="00D71D2D"/>
    <w:rsid w:val="00D736BB"/>
    <w:rsid w:val="00D82109"/>
    <w:rsid w:val="00D824B2"/>
    <w:rsid w:val="00D8265D"/>
    <w:rsid w:val="00D85224"/>
    <w:rsid w:val="00D857C8"/>
    <w:rsid w:val="00D90C73"/>
    <w:rsid w:val="00D94D61"/>
    <w:rsid w:val="00D96ACA"/>
    <w:rsid w:val="00DA04A0"/>
    <w:rsid w:val="00DA1103"/>
    <w:rsid w:val="00DA4C4E"/>
    <w:rsid w:val="00DB57D7"/>
    <w:rsid w:val="00DB58D7"/>
    <w:rsid w:val="00DB5A34"/>
    <w:rsid w:val="00DB5B37"/>
    <w:rsid w:val="00DC5359"/>
    <w:rsid w:val="00DD1BE6"/>
    <w:rsid w:val="00DF3B7A"/>
    <w:rsid w:val="00DF3C21"/>
    <w:rsid w:val="00DF6568"/>
    <w:rsid w:val="00DF67C6"/>
    <w:rsid w:val="00DF750E"/>
    <w:rsid w:val="00DF7629"/>
    <w:rsid w:val="00E04EC2"/>
    <w:rsid w:val="00E04FAF"/>
    <w:rsid w:val="00E10175"/>
    <w:rsid w:val="00E1170C"/>
    <w:rsid w:val="00E22CF6"/>
    <w:rsid w:val="00E30B8D"/>
    <w:rsid w:val="00E32A48"/>
    <w:rsid w:val="00E355EE"/>
    <w:rsid w:val="00E35A22"/>
    <w:rsid w:val="00E376C2"/>
    <w:rsid w:val="00E43334"/>
    <w:rsid w:val="00E44AE9"/>
    <w:rsid w:val="00E450F6"/>
    <w:rsid w:val="00E50855"/>
    <w:rsid w:val="00E5168C"/>
    <w:rsid w:val="00E56D0D"/>
    <w:rsid w:val="00E651AC"/>
    <w:rsid w:val="00E654F9"/>
    <w:rsid w:val="00E66511"/>
    <w:rsid w:val="00E71126"/>
    <w:rsid w:val="00E742B5"/>
    <w:rsid w:val="00E7541E"/>
    <w:rsid w:val="00E75898"/>
    <w:rsid w:val="00E75EB3"/>
    <w:rsid w:val="00E76253"/>
    <w:rsid w:val="00E76BCD"/>
    <w:rsid w:val="00E76BD8"/>
    <w:rsid w:val="00E804CD"/>
    <w:rsid w:val="00E82418"/>
    <w:rsid w:val="00E82E33"/>
    <w:rsid w:val="00E83DDC"/>
    <w:rsid w:val="00E85138"/>
    <w:rsid w:val="00E855D5"/>
    <w:rsid w:val="00E909D2"/>
    <w:rsid w:val="00E9182B"/>
    <w:rsid w:val="00E94361"/>
    <w:rsid w:val="00E95DAC"/>
    <w:rsid w:val="00EA4435"/>
    <w:rsid w:val="00EA7F25"/>
    <w:rsid w:val="00EB4170"/>
    <w:rsid w:val="00EB4DE8"/>
    <w:rsid w:val="00EB4F61"/>
    <w:rsid w:val="00EC039B"/>
    <w:rsid w:val="00EC58EC"/>
    <w:rsid w:val="00EC62D7"/>
    <w:rsid w:val="00EC6415"/>
    <w:rsid w:val="00EC6532"/>
    <w:rsid w:val="00ED125E"/>
    <w:rsid w:val="00ED2333"/>
    <w:rsid w:val="00ED2E7E"/>
    <w:rsid w:val="00ED77F1"/>
    <w:rsid w:val="00EE2184"/>
    <w:rsid w:val="00EE307E"/>
    <w:rsid w:val="00EE4D94"/>
    <w:rsid w:val="00EE5005"/>
    <w:rsid w:val="00EE60C5"/>
    <w:rsid w:val="00EF21AA"/>
    <w:rsid w:val="00EF27AD"/>
    <w:rsid w:val="00EF2ABA"/>
    <w:rsid w:val="00EF5FF3"/>
    <w:rsid w:val="00EF645C"/>
    <w:rsid w:val="00EF7F46"/>
    <w:rsid w:val="00F026B3"/>
    <w:rsid w:val="00F21534"/>
    <w:rsid w:val="00F22E35"/>
    <w:rsid w:val="00F23DCD"/>
    <w:rsid w:val="00F24B02"/>
    <w:rsid w:val="00F24F00"/>
    <w:rsid w:val="00F25E50"/>
    <w:rsid w:val="00F32C8E"/>
    <w:rsid w:val="00F35FD8"/>
    <w:rsid w:val="00F4073C"/>
    <w:rsid w:val="00F4269D"/>
    <w:rsid w:val="00F451D8"/>
    <w:rsid w:val="00F46B46"/>
    <w:rsid w:val="00F478E7"/>
    <w:rsid w:val="00F53893"/>
    <w:rsid w:val="00F553AD"/>
    <w:rsid w:val="00F56236"/>
    <w:rsid w:val="00F567F7"/>
    <w:rsid w:val="00F601AF"/>
    <w:rsid w:val="00F60439"/>
    <w:rsid w:val="00F60697"/>
    <w:rsid w:val="00F6158C"/>
    <w:rsid w:val="00F6781C"/>
    <w:rsid w:val="00F67FFE"/>
    <w:rsid w:val="00F71608"/>
    <w:rsid w:val="00F716A6"/>
    <w:rsid w:val="00F72FDE"/>
    <w:rsid w:val="00F746CD"/>
    <w:rsid w:val="00F7487D"/>
    <w:rsid w:val="00F77A3B"/>
    <w:rsid w:val="00F80D31"/>
    <w:rsid w:val="00F81DFD"/>
    <w:rsid w:val="00F87E74"/>
    <w:rsid w:val="00F9063E"/>
    <w:rsid w:val="00F91B74"/>
    <w:rsid w:val="00F93558"/>
    <w:rsid w:val="00F93629"/>
    <w:rsid w:val="00F96EC1"/>
    <w:rsid w:val="00FA5879"/>
    <w:rsid w:val="00FA59EE"/>
    <w:rsid w:val="00FA5B05"/>
    <w:rsid w:val="00FB2FB7"/>
    <w:rsid w:val="00FB5300"/>
    <w:rsid w:val="00FC4317"/>
    <w:rsid w:val="00FC5DB9"/>
    <w:rsid w:val="00FC6FDE"/>
    <w:rsid w:val="00FD0397"/>
    <w:rsid w:val="00FD3676"/>
    <w:rsid w:val="00FD5F40"/>
    <w:rsid w:val="00FD6C05"/>
    <w:rsid w:val="00FD7239"/>
    <w:rsid w:val="00FE21A1"/>
    <w:rsid w:val="00FE25D0"/>
    <w:rsid w:val="00FE3483"/>
    <w:rsid w:val="00FE397F"/>
    <w:rsid w:val="00FE56FC"/>
    <w:rsid w:val="00FE67F1"/>
    <w:rsid w:val="00FF137E"/>
    <w:rsid w:val="00FF7C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D557D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E83"/>
    <w:pPr>
      <w:pBdr>
        <w:top w:val="none" w:sz="0" w:space="0" w:color="auto"/>
        <w:left w:val="none" w:sz="0" w:space="0" w:color="auto"/>
        <w:bottom w:val="none" w:sz="0" w:space="0" w:color="auto"/>
        <w:right w:val="none" w:sz="0" w:space="0" w:color="auto"/>
        <w:between w:val="none" w:sz="0" w:space="0" w:color="auto"/>
        <w:bar w:val="none" w:sz="0" w:color="auto"/>
      </w:pBdr>
    </w:pPr>
    <w:rPr>
      <w:bdr w:val="none" w:sz="0" w:space="0" w:color="auto"/>
    </w:rPr>
  </w:style>
  <w:style w:type="paragraph" w:styleId="Heading1">
    <w:name w:val="heading 1"/>
    <w:basedOn w:val="Normal"/>
    <w:next w:val="Normal"/>
    <w:link w:val="Heading1Char"/>
    <w:uiPriority w:val="9"/>
    <w:qFormat/>
    <w:rsid w:val="001C2B85"/>
    <w:pPr>
      <w:keepNext/>
      <w:keepLines/>
      <w:pBdr>
        <w:top w:val="nil"/>
        <w:left w:val="nil"/>
        <w:bottom w:val="nil"/>
        <w:right w:val="nil"/>
        <w:between w:val="nil"/>
        <w:bar w:val="nil"/>
      </w:pBdr>
      <w:spacing w:before="480" w:after="240"/>
      <w:outlineLvl w:val="0"/>
    </w:pPr>
    <w:rPr>
      <w:rFonts w:asciiTheme="majorHAnsi" w:eastAsiaTheme="majorEastAsia" w:hAnsiTheme="majorHAnsi" w:cstheme="majorBidi"/>
      <w:b/>
      <w:bCs/>
      <w:sz w:val="32"/>
      <w:szCs w:val="32"/>
      <w:bdr w:val="nil"/>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305E08"/>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821DBB"/>
    <w:pPr>
      <w:tabs>
        <w:tab w:val="clear" w:pos="9926"/>
        <w:tab w:val="right" w:leader="dot" w:pos="9811"/>
      </w:tabs>
      <w:spacing w:after="40"/>
      <w:ind w:left="475"/>
      <w:contextualSpacing/>
    </w:pPr>
    <w:rPr>
      <w:sz w:val="22"/>
    </w:r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707489"/>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pPr>
      <w:pBdr>
        <w:top w:val="nil"/>
        <w:left w:val="nil"/>
        <w:bottom w:val="nil"/>
        <w:right w:val="nil"/>
        <w:between w:val="nil"/>
        <w:bar w:val="nil"/>
      </w:pBdr>
    </w:pPr>
    <w:rPr>
      <w:rFonts w:ascii="Lucida Grande" w:eastAsia="Times New Roman" w:hAnsi="Lucida Grande" w:cs="Lucida Grande"/>
      <w:color w:val="000000"/>
      <w:sz w:val="18"/>
      <w:szCs w:val="18"/>
      <w:bdr w:val="nil"/>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pBdr>
        <w:top w:val="nil"/>
        <w:left w:val="nil"/>
        <w:bottom w:val="nil"/>
        <w:right w:val="nil"/>
        <w:between w:val="nil"/>
        <w:bar w:val="nil"/>
      </w:pBdr>
      <w:ind w:left="720"/>
      <w:contextualSpacing/>
    </w:pPr>
    <w:rPr>
      <w:rFonts w:eastAsia="Times New Roman"/>
      <w:color w:val="000000"/>
      <w:bdr w:val="nil"/>
    </w:r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spacing w:before="120" w:after="120"/>
      <w:ind w:left="432" w:right="288"/>
      <w:jc w:val="both"/>
    </w:pPr>
    <w:rPr>
      <w:rFonts w:eastAsia="Times New Roman"/>
    </w:rPr>
  </w:style>
  <w:style w:type="paragraph" w:styleId="Header">
    <w:name w:val="header"/>
    <w:basedOn w:val="Normal"/>
    <w:link w:val="HeaderChar"/>
    <w:uiPriority w:val="99"/>
    <w:unhideWhenUsed/>
    <w:rsid w:val="00E56D0D"/>
    <w:pPr>
      <w:pBdr>
        <w:top w:val="nil"/>
        <w:left w:val="nil"/>
        <w:bottom w:val="nil"/>
        <w:right w:val="nil"/>
        <w:between w:val="nil"/>
        <w:bar w:val="nil"/>
      </w:pBdr>
      <w:tabs>
        <w:tab w:val="center" w:pos="4320"/>
        <w:tab w:val="right" w:pos="8640"/>
      </w:tabs>
    </w:pPr>
    <w:rPr>
      <w:rFonts w:eastAsia="Times New Roman"/>
      <w:color w:val="000000"/>
      <w:bdr w:val="nil"/>
    </w:r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pPr>
      <w:pBdr>
        <w:top w:val="nil"/>
        <w:left w:val="nil"/>
        <w:bottom w:val="nil"/>
        <w:right w:val="nil"/>
        <w:between w:val="nil"/>
        <w:bar w:val="nil"/>
      </w:pBdr>
    </w:pPr>
    <w:rPr>
      <w:rFonts w:eastAsia="Times New Roman"/>
      <w:color w:val="000000"/>
      <w:bdr w:val="nil"/>
    </w:rPr>
  </w:style>
  <w:style w:type="paragraph" w:customStyle="1" w:styleId="Evidence">
    <w:name w:val="Evidence"/>
    <w:basedOn w:val="Normal"/>
    <w:link w:val="EvidenceChar"/>
    <w:qFormat/>
    <w:rsid w:val="00642118"/>
    <w:pPr>
      <w:keepLines/>
      <w:spacing w:after="200"/>
      <w:ind w:left="288"/>
    </w:pPr>
    <w:rPr>
      <w:rFonts w:eastAsia="Times New Roman"/>
      <w:bCs/>
      <w:color w:val="000000"/>
      <w:sz w:val="20"/>
      <w:szCs w:val="20"/>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spacing w:after="120"/>
      <w:ind w:left="144"/>
    </w:pPr>
    <w:rPr>
      <w:rFonts w:eastAsia="Times New Roman"/>
      <w:b/>
      <w:bCs/>
      <w:color w:val="000000"/>
      <w:sz w:val="20"/>
      <w:szCs w:val="20"/>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pPr>
      <w:pBdr>
        <w:top w:val="nil"/>
        <w:left w:val="nil"/>
        <w:bottom w:val="nil"/>
        <w:right w:val="nil"/>
        <w:between w:val="nil"/>
        <w:bar w:val="nil"/>
      </w:pBdr>
    </w:pPr>
    <w:rPr>
      <w:rFonts w:eastAsia="Times New Roman"/>
      <w:color w:val="000000"/>
      <w:bdr w:val="nil"/>
    </w:rPr>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spacing w:after="200"/>
    </w:pPr>
    <w:rPr>
      <w:rFonts w:eastAsia="Times New Roman"/>
      <w:b/>
      <w:bCs/>
      <w:color w:val="000000"/>
      <w:sz w:val="20"/>
      <w:szCs w:val="20"/>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07489"/>
    <w:rPr>
      <w:rFonts w:ascii="Helvetica" w:eastAsia="Helvetica" w:hAnsi="Helvetica" w:cs="Helvetica"/>
      <w:color w:val="000000"/>
      <w:sz w:val="20"/>
    </w:rPr>
  </w:style>
  <w:style w:type="paragraph" w:customStyle="1" w:styleId="BodyText10">
    <w:name w:val="Body Text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pBdr>
        <w:top w:val="nil"/>
        <w:left w:val="nil"/>
        <w:bottom w:val="nil"/>
        <w:right w:val="nil"/>
        <w:between w:val="nil"/>
        <w:bar w:val="nil"/>
      </w:pBdr>
      <w:spacing w:after="120"/>
      <w:ind w:left="274"/>
    </w:pPr>
    <w:rPr>
      <w:rFonts w:eastAsia="Times New Roman"/>
      <w:b/>
      <w:color w:val="000000"/>
      <w:sz w:val="28"/>
      <w:szCs w:val="28"/>
      <w:bdr w:val="nil"/>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pPr>
      <w:pBdr>
        <w:top w:val="nil"/>
        <w:left w:val="nil"/>
        <w:bottom w:val="nil"/>
        <w:right w:val="nil"/>
        <w:between w:val="nil"/>
        <w:bar w:val="nil"/>
      </w:pBdr>
    </w:pPr>
    <w:rPr>
      <w:rFonts w:eastAsia="Times New Roman"/>
      <w:i/>
      <w:iCs/>
      <w:color w:val="000000" w:themeColor="text1"/>
      <w:bdr w:val="nil"/>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pBdr>
        <w:top w:val="nil"/>
        <w:left w:val="nil"/>
        <w:bottom w:val="nil"/>
        <w:right w:val="nil"/>
        <w:between w:val="nil"/>
        <w:bar w:val="nil"/>
      </w:pBdr>
      <w:tabs>
        <w:tab w:val="right" w:leader="dot" w:pos="9926"/>
      </w:tabs>
      <w:spacing w:after="120"/>
      <w:ind w:left="720"/>
      <w:contextualSpacing/>
    </w:pPr>
    <w:rPr>
      <w:rFonts w:eastAsia="Times New Roman"/>
      <w:i/>
      <w:noProof/>
      <w:color w:val="000000"/>
      <w:sz w:val="20"/>
      <w:szCs w:val="20"/>
      <w:bdr w:val="nil"/>
    </w:rPr>
  </w:style>
  <w:style w:type="paragraph" w:styleId="TOC6">
    <w:name w:val="toc 6"/>
    <w:basedOn w:val="Normal"/>
    <w:next w:val="Normal"/>
    <w:autoRedefine/>
    <w:uiPriority w:val="39"/>
    <w:unhideWhenUsed/>
    <w:rsid w:val="00B73F58"/>
    <w:pPr>
      <w:pBdr>
        <w:top w:val="nil"/>
        <w:left w:val="nil"/>
        <w:bottom w:val="nil"/>
        <w:right w:val="nil"/>
        <w:between w:val="nil"/>
        <w:bar w:val="nil"/>
      </w:pBdr>
      <w:ind w:left="1200"/>
    </w:pPr>
    <w:rPr>
      <w:rFonts w:eastAsia="Times New Roman"/>
      <w:color w:val="000000"/>
      <w:bdr w:val="nil"/>
    </w:rPr>
  </w:style>
  <w:style w:type="paragraph" w:styleId="TOC7">
    <w:name w:val="toc 7"/>
    <w:basedOn w:val="Normal"/>
    <w:next w:val="Normal"/>
    <w:autoRedefine/>
    <w:uiPriority w:val="39"/>
    <w:unhideWhenUsed/>
    <w:rsid w:val="00B73F58"/>
    <w:pPr>
      <w:pBdr>
        <w:top w:val="nil"/>
        <w:left w:val="nil"/>
        <w:bottom w:val="nil"/>
        <w:right w:val="nil"/>
        <w:between w:val="nil"/>
        <w:bar w:val="nil"/>
      </w:pBdr>
      <w:ind w:left="1440"/>
    </w:pPr>
    <w:rPr>
      <w:rFonts w:eastAsia="Times New Roman"/>
      <w:color w:val="000000"/>
      <w:bdr w:val="nil"/>
    </w:rPr>
  </w:style>
  <w:style w:type="paragraph" w:styleId="TOC8">
    <w:name w:val="toc 8"/>
    <w:basedOn w:val="Normal"/>
    <w:next w:val="Normal"/>
    <w:autoRedefine/>
    <w:uiPriority w:val="39"/>
    <w:unhideWhenUsed/>
    <w:rsid w:val="00B73F58"/>
    <w:pPr>
      <w:pBdr>
        <w:top w:val="nil"/>
        <w:left w:val="nil"/>
        <w:bottom w:val="nil"/>
        <w:right w:val="nil"/>
        <w:between w:val="nil"/>
        <w:bar w:val="nil"/>
      </w:pBdr>
      <w:ind w:left="1680"/>
    </w:pPr>
    <w:rPr>
      <w:rFonts w:eastAsia="Times New Roman"/>
      <w:color w:val="000000"/>
      <w:bdr w:val="nil"/>
    </w:rPr>
  </w:style>
  <w:style w:type="paragraph" w:styleId="TOC9">
    <w:name w:val="toc 9"/>
    <w:basedOn w:val="Normal"/>
    <w:next w:val="Normal"/>
    <w:autoRedefine/>
    <w:uiPriority w:val="39"/>
    <w:unhideWhenUsed/>
    <w:rsid w:val="00B73F58"/>
    <w:pPr>
      <w:pBdr>
        <w:top w:val="nil"/>
        <w:left w:val="nil"/>
        <w:bottom w:val="nil"/>
        <w:right w:val="nil"/>
        <w:between w:val="nil"/>
        <w:bar w:val="nil"/>
      </w:pBdr>
      <w:ind w:left="1920"/>
    </w:pPr>
    <w:rPr>
      <w:rFonts w:eastAsia="Times New Roman"/>
      <w:color w:val="000000"/>
      <w:bdr w:val="nil"/>
    </w:rPr>
  </w:style>
  <w:style w:type="paragraph" w:customStyle="1" w:styleId="Assg-header">
    <w:name w:val="Assg-header"/>
    <w:basedOn w:val="NormalWeb"/>
    <w:next w:val="Assg-heading1"/>
    <w:rsid w:val="00D55F65"/>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100"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spacing w:after="200"/>
    </w:pPr>
    <w:rPr>
      <w:rFonts w:eastAsia="Times New Roman"/>
      <w:b/>
      <w:bCs/>
      <w:color w:val="000000"/>
      <w:sz w:val="20"/>
      <w:szCs w:val="20"/>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spacing w:after="200" w:line="276" w:lineRule="auto"/>
      <w:ind w:left="720"/>
      <w:contextualSpacing/>
    </w:pPr>
    <w:rPr>
      <w:rFonts w:eastAsia="MS Mincho"/>
      <w:i/>
      <w:sz w:val="20"/>
      <w:szCs w:val="22"/>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ind w:left="220" w:hanging="220"/>
    </w:pPr>
    <w:rPr>
      <w:rFonts w:ascii="Calibri" w:eastAsia="MS Mincho" w:hAnsi="Calibri"/>
      <w:sz w:val="22"/>
      <w:szCs w:val="22"/>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hadow/>
      <w:spacing w:val="20"/>
      <w:bdr w:val="none" w:sz="0" w:space="0" w:color="auto"/>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spacing w:before="100" w:beforeAutospacing="1" w:after="100" w:afterAutospacing="1"/>
    </w:pPr>
    <w:rPr>
      <w:rFonts w:eastAsia="Times New Roman"/>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spacing w:before="100" w:beforeAutospacing="1" w:after="100" w:afterAutospacing="1"/>
    </w:pPr>
    <w:rPr>
      <w:rFonts w:eastAsia="Times New Roman"/>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spacing w:before="100" w:beforeAutospacing="1" w:after="100" w:afterAutospacing="1"/>
    </w:pPr>
    <w:rPr>
      <w:rFonts w:eastAsia="Times New Roman"/>
      <w:lang w:val="fr-FR" w:eastAsia="fr-FR"/>
    </w:rPr>
  </w:style>
  <w:style w:type="paragraph" w:customStyle="1" w:styleId="bodytext">
    <w:name w:val="bodytext"/>
    <w:basedOn w:val="Normal"/>
    <w:rsid w:val="00FC6FDE"/>
    <w:pPr>
      <w:spacing w:before="100" w:beforeAutospacing="1" w:after="100" w:afterAutospacing="1"/>
    </w:pPr>
    <w:rPr>
      <w:rFonts w:eastAsia="Times New Roman"/>
      <w:lang w:val="fr-FR" w:eastAsia="fr-FR"/>
    </w:rPr>
  </w:style>
  <w:style w:type="paragraph" w:customStyle="1" w:styleId="p">
    <w:name w:val="p"/>
    <w:basedOn w:val="Normal"/>
    <w:rsid w:val="00FC6FDE"/>
    <w:pPr>
      <w:spacing w:before="100" w:beforeAutospacing="1" w:after="100" w:afterAutospacing="1"/>
    </w:pPr>
    <w:rPr>
      <w:rFonts w:eastAsia="Times New Roman"/>
      <w:lang w:val="fr-FR" w:eastAsia="fr-FR"/>
    </w:rPr>
  </w:style>
  <w:style w:type="paragraph" w:customStyle="1" w:styleId="subbuzzdesc">
    <w:name w:val="sub_buzz_desc"/>
    <w:basedOn w:val="Normal"/>
    <w:rsid w:val="00FC6FDE"/>
    <w:pPr>
      <w:spacing w:before="100" w:beforeAutospacing="1" w:after="100" w:afterAutospacing="1"/>
    </w:pPr>
    <w:rPr>
      <w:rFonts w:eastAsia="Times New Roman"/>
      <w:lang w:val="fr-FR" w:eastAsia="fr-FR"/>
    </w:rPr>
  </w:style>
  <w:style w:type="paragraph" w:customStyle="1" w:styleId="ms-rteelement-p">
    <w:name w:val="ms-rteelement-p"/>
    <w:basedOn w:val="Normal"/>
    <w:rsid w:val="00FC6FDE"/>
    <w:pPr>
      <w:spacing w:before="100" w:beforeAutospacing="1" w:after="100" w:afterAutospacing="1"/>
    </w:pPr>
    <w:rPr>
      <w:rFonts w:eastAsia="Times New Roman"/>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spacing w:before="100" w:beforeAutospacing="1" w:after="100" w:afterAutospacing="1"/>
    </w:pPr>
    <w:rPr>
      <w:rFonts w:eastAsia="Times New Roman"/>
    </w:rPr>
  </w:style>
  <w:style w:type="paragraph" w:customStyle="1" w:styleId="ember-view">
    <w:name w:val="ember-view"/>
    <w:basedOn w:val="Normal"/>
    <w:rsid w:val="00FC6FDE"/>
    <w:pPr>
      <w:spacing w:before="100" w:beforeAutospacing="1" w:after="100" w:afterAutospacing="1"/>
    </w:pPr>
    <w:rPr>
      <w:rFonts w:eastAsia="Times New Roman"/>
    </w:rPr>
  </w:style>
  <w:style w:type="paragraph" w:customStyle="1" w:styleId="indent">
    <w:name w:val="indent"/>
    <w:basedOn w:val="Normal"/>
    <w:rsid w:val="00FC6FDE"/>
    <w:pPr>
      <w:spacing w:before="100" w:beforeAutospacing="1" w:after="100" w:afterAutospacing="1"/>
    </w:pPr>
    <w:rPr>
      <w:rFonts w:eastAsia="Times New Roman"/>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pBdr>
        <w:top w:val="nil"/>
        <w:left w:val="nil"/>
        <w:bottom w:val="nil"/>
        <w:right w:val="nil"/>
        <w:between w:val="nil"/>
        <w:bar w:val="nil"/>
      </w:pBdr>
      <w:spacing w:after="120"/>
    </w:pPr>
    <w:rPr>
      <w:rFonts w:eastAsia="Times New Roman"/>
      <w:color w:val="000000"/>
      <w:bdr w:val="nil"/>
    </w:r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pBdr>
      <w:shd w:val="clear" w:color="auto" w:fill="E6E6E6"/>
      <w:overflowPunct w:val="0"/>
      <w:autoSpaceDE w:val="0"/>
      <w:autoSpaceDN w:val="0"/>
      <w:adjustRightInd w:val="0"/>
      <w:ind w:left="288" w:right="-144"/>
      <w:textAlignment w:val="baseline"/>
    </w:pPr>
    <w:rPr>
      <w:rFonts w:eastAsia="Times New Roman"/>
      <w:sz w:val="20"/>
      <w:szCs w:val="20"/>
    </w:rPr>
  </w:style>
  <w:style w:type="paragraph" w:customStyle="1" w:styleId="RedBookBody">
    <w:name w:val="Red Book Body"/>
    <w:basedOn w:val="Normal"/>
    <w:link w:val="RedBookBodyChar"/>
    <w:qFormat/>
    <w:rsid w:val="00163071"/>
    <w:pPr>
      <w:spacing w:after="240" w:line="312" w:lineRule="auto"/>
    </w:pPr>
    <w:rPr>
      <w:rFonts w:eastAsia="Times New Roman"/>
      <w:bCs/>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spacing w:after="200" w:line="276" w:lineRule="auto"/>
      <w:jc w:val="center"/>
    </w:pPr>
    <w:rPr>
      <w:rFonts w:eastAsiaTheme="minorHAnsi"/>
      <w:smallCaps/>
      <w:sz w:val="28"/>
      <w:szCs w:val="28"/>
    </w:rPr>
  </w:style>
  <w:style w:type="paragraph" w:customStyle="1" w:styleId="Footnotes">
    <w:name w:val="Footnotes"/>
    <w:basedOn w:val="Normal"/>
    <w:qFormat/>
    <w:rsid w:val="00D265A5"/>
    <w:pPr>
      <w:numPr>
        <w:numId w:val="14"/>
      </w:numPr>
      <w:tabs>
        <w:tab w:val="right" w:pos="360"/>
      </w:tabs>
      <w:spacing w:after="200"/>
      <w:ind w:hanging="720"/>
    </w:pPr>
    <w:rPr>
      <w:rFonts w:eastAsiaTheme="minorHAnsi"/>
      <w:sz w:val="20"/>
      <w:szCs w:val="20"/>
    </w:rPr>
  </w:style>
  <w:style w:type="paragraph" w:customStyle="1" w:styleId="Byline">
    <w:name w:val="Byline"/>
    <w:basedOn w:val="Normal"/>
    <w:qFormat/>
    <w:rsid w:val="00D265A5"/>
    <w:pPr>
      <w:spacing w:after="200" w:line="276" w:lineRule="auto"/>
      <w:jc w:val="center"/>
    </w:pPr>
    <w:rPr>
      <w:rFonts w:eastAsiaTheme="minorHAnsi"/>
      <w:smallCaps/>
      <w:sz w:val="32"/>
      <w:szCs w:val="32"/>
    </w:rPr>
  </w:style>
  <w:style w:type="character" w:customStyle="1" w:styleId="citationtext">
    <w:name w:val="citation_text"/>
    <w:basedOn w:val="DefaultParagraphFont"/>
    <w:rsid w:val="00A52BAE"/>
  </w:style>
  <w:style w:type="paragraph" w:customStyle="1" w:styleId="RedLessonHeader">
    <w:name w:val="Red: Lesson Header"/>
    <w:basedOn w:val="Subhead1"/>
    <w:rsid w:val="00172491"/>
    <w:pPr>
      <w:pBdr>
        <w:top w:val="none" w:sz="0" w:space="0" w:color="auto"/>
        <w:left w:val="none" w:sz="0" w:space="0" w:color="auto"/>
        <w:bottom w:val="none" w:sz="0" w:space="0" w:color="auto"/>
        <w:right w:val="none" w:sz="0" w:space="0" w:color="auto"/>
        <w:between w:val="none" w:sz="0" w:space="0" w:color="auto"/>
        <w:bar w:val="none" w:sz="0" w:color="auto"/>
      </w:pBdr>
      <w:spacing w:before="0" w:after="240"/>
      <w:ind w:left="-360" w:right="-504"/>
      <w:jc w:val="center"/>
    </w:pPr>
    <w:rPr>
      <w:smallCaps/>
      <w:color w:val="auto"/>
      <w:sz w:val="72"/>
      <w:szCs w:val="44"/>
    </w:rPr>
  </w:style>
  <w:style w:type="paragraph" w:customStyle="1" w:styleId="RedResolution">
    <w:name w:val="Red: Resolution"/>
    <w:basedOn w:val="Subhead1"/>
    <w:rsid w:val="00172491"/>
    <w:pPr>
      <w:pBdr>
        <w:top w:val="single" w:sz="4" w:space="1" w:color="auto"/>
        <w:left w:val="none" w:sz="0" w:space="0" w:color="auto"/>
        <w:bottom w:val="single" w:sz="4" w:space="1" w:color="auto"/>
        <w:right w:val="none" w:sz="0" w:space="0" w:color="auto"/>
        <w:between w:val="none" w:sz="0" w:space="0" w:color="auto"/>
        <w:bar w:val="none" w:sz="0" w:color="auto"/>
      </w:pBdr>
      <w:spacing w:before="0" w:after="240"/>
      <w:jc w:val="center"/>
    </w:pPr>
    <w:rPr>
      <w:rFonts w:ascii="Arial Narrow" w:hAnsi="Arial Narrow"/>
      <w:b w:val="0"/>
      <w:color w:val="auto"/>
      <w:szCs w:val="28"/>
    </w:rPr>
  </w:style>
  <w:style w:type="paragraph" w:customStyle="1" w:styleId="RedObjectiveHeader">
    <w:name w:val="Red: Objective Header"/>
    <w:rsid w:val="00DA4C4E"/>
    <w:pPr>
      <w:pBdr>
        <w:top w:val="single" w:sz="4" w:space="12" w:color="auto"/>
        <w:left w:val="none" w:sz="0" w:space="0" w:color="auto"/>
        <w:bottom w:val="none" w:sz="0" w:space="0" w:color="auto"/>
        <w:right w:val="none" w:sz="0" w:space="0" w:color="auto"/>
        <w:between w:val="none" w:sz="0" w:space="0" w:color="auto"/>
        <w:bar w:val="none" w:sz="0" w:color="auto"/>
      </w:pBdr>
      <w:spacing w:after="240"/>
      <w:ind w:left="720" w:right="720"/>
      <w:jc w:val="center"/>
    </w:pPr>
    <w:rPr>
      <w:rFonts w:ascii="Arial Narrow" w:hAnsi="Arial Narrow"/>
      <w:b/>
      <w:bCs/>
      <w:sz w:val="42"/>
      <w:szCs w:val="28"/>
    </w:rPr>
  </w:style>
  <w:style w:type="paragraph" w:customStyle="1" w:styleId="RedObjective">
    <w:name w:val="Red: Objective"/>
    <w:rsid w:val="007C0334"/>
    <w:pPr>
      <w:pBdr>
        <w:top w:val="none" w:sz="0" w:space="0" w:color="auto"/>
        <w:left w:val="none" w:sz="0" w:space="0" w:color="auto"/>
        <w:bottom w:val="single" w:sz="4" w:space="12" w:color="auto"/>
        <w:right w:val="none" w:sz="0" w:space="0" w:color="auto"/>
        <w:between w:val="none" w:sz="0" w:space="0" w:color="auto"/>
        <w:bar w:val="none" w:sz="0" w:color="auto"/>
      </w:pBdr>
      <w:spacing w:after="240"/>
      <w:ind w:left="720" w:right="720"/>
      <w:jc w:val="center"/>
    </w:pPr>
    <w:rPr>
      <w:rFonts w:ascii="Arial Narrow" w:hAnsi="Arial Narrow"/>
      <w:bCs/>
      <w:sz w:val="36"/>
      <w:szCs w:val="28"/>
    </w:rPr>
  </w:style>
  <w:style w:type="paragraph" w:styleId="NoSpacing">
    <w:name w:val="No Spacing"/>
    <w:uiPriority w:val="1"/>
    <w:qFormat/>
    <w:rsid w:val="00470E4E"/>
    <w:rPr>
      <w:rFonts w:eastAsia="Times New Roman"/>
      <w:color w:val="000000"/>
    </w:rPr>
  </w:style>
  <w:style w:type="paragraph" w:customStyle="1" w:styleId="Unit">
    <w:name w:val="Unit"/>
    <w:next w:val="BodyText10"/>
    <w:rsid w:val="00343DEB"/>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7634621">
      <w:bodyDiv w:val="1"/>
      <w:marLeft w:val="0"/>
      <w:marRight w:val="0"/>
      <w:marTop w:val="0"/>
      <w:marBottom w:val="0"/>
      <w:divBdr>
        <w:top w:val="none" w:sz="0" w:space="0" w:color="auto"/>
        <w:left w:val="none" w:sz="0" w:space="0" w:color="auto"/>
        <w:bottom w:val="none" w:sz="0" w:space="0" w:color="auto"/>
        <w:right w:val="none" w:sz="0" w:space="0" w:color="auto"/>
      </w:divBdr>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28651465">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97606404">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186137379">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0841936">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280958295">
      <w:bodyDiv w:val="1"/>
      <w:marLeft w:val="0"/>
      <w:marRight w:val="0"/>
      <w:marTop w:val="0"/>
      <w:marBottom w:val="0"/>
      <w:divBdr>
        <w:top w:val="none" w:sz="0" w:space="0" w:color="auto"/>
        <w:left w:val="none" w:sz="0" w:space="0" w:color="auto"/>
        <w:bottom w:val="none" w:sz="0" w:space="0" w:color="auto"/>
        <w:right w:val="none" w:sz="0" w:space="0" w:color="auto"/>
      </w:divBdr>
    </w:div>
    <w:div w:id="286399559">
      <w:bodyDiv w:val="1"/>
      <w:marLeft w:val="0"/>
      <w:marRight w:val="0"/>
      <w:marTop w:val="0"/>
      <w:marBottom w:val="0"/>
      <w:divBdr>
        <w:top w:val="none" w:sz="0" w:space="0" w:color="auto"/>
        <w:left w:val="none" w:sz="0" w:space="0" w:color="auto"/>
        <w:bottom w:val="none" w:sz="0" w:space="0" w:color="auto"/>
        <w:right w:val="none" w:sz="0" w:space="0" w:color="auto"/>
      </w:divBdr>
    </w:div>
    <w:div w:id="290399228">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41986472">
      <w:bodyDiv w:val="1"/>
      <w:marLeft w:val="0"/>
      <w:marRight w:val="0"/>
      <w:marTop w:val="0"/>
      <w:marBottom w:val="0"/>
      <w:divBdr>
        <w:top w:val="none" w:sz="0" w:space="0" w:color="auto"/>
        <w:left w:val="none" w:sz="0" w:space="0" w:color="auto"/>
        <w:bottom w:val="none" w:sz="0" w:space="0" w:color="auto"/>
        <w:right w:val="none" w:sz="0" w:space="0" w:color="auto"/>
      </w:divBdr>
    </w:div>
    <w:div w:id="561139983">
      <w:bodyDiv w:val="1"/>
      <w:marLeft w:val="0"/>
      <w:marRight w:val="0"/>
      <w:marTop w:val="0"/>
      <w:marBottom w:val="0"/>
      <w:divBdr>
        <w:top w:val="none" w:sz="0" w:space="0" w:color="auto"/>
        <w:left w:val="none" w:sz="0" w:space="0" w:color="auto"/>
        <w:bottom w:val="none" w:sz="0" w:space="0" w:color="auto"/>
        <w:right w:val="none" w:sz="0" w:space="0" w:color="auto"/>
      </w:divBdr>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07545435">
      <w:bodyDiv w:val="1"/>
      <w:marLeft w:val="0"/>
      <w:marRight w:val="0"/>
      <w:marTop w:val="0"/>
      <w:marBottom w:val="0"/>
      <w:divBdr>
        <w:top w:val="none" w:sz="0" w:space="0" w:color="auto"/>
        <w:left w:val="none" w:sz="0" w:space="0" w:color="auto"/>
        <w:bottom w:val="none" w:sz="0" w:space="0" w:color="auto"/>
        <w:right w:val="none" w:sz="0" w:space="0" w:color="auto"/>
      </w:divBdr>
    </w:div>
    <w:div w:id="636835133">
      <w:bodyDiv w:val="1"/>
      <w:marLeft w:val="0"/>
      <w:marRight w:val="0"/>
      <w:marTop w:val="0"/>
      <w:marBottom w:val="0"/>
      <w:divBdr>
        <w:top w:val="none" w:sz="0" w:space="0" w:color="auto"/>
        <w:left w:val="none" w:sz="0" w:space="0" w:color="auto"/>
        <w:bottom w:val="none" w:sz="0" w:space="0" w:color="auto"/>
        <w:right w:val="none" w:sz="0" w:space="0" w:color="auto"/>
      </w:divBdr>
      <w:divsChild>
        <w:div w:id="402993671">
          <w:marLeft w:val="0"/>
          <w:marRight w:val="0"/>
          <w:marTop w:val="0"/>
          <w:marBottom w:val="0"/>
          <w:divBdr>
            <w:top w:val="none" w:sz="0" w:space="0" w:color="auto"/>
            <w:left w:val="none" w:sz="0" w:space="0" w:color="auto"/>
            <w:bottom w:val="none" w:sz="0" w:space="0" w:color="auto"/>
            <w:right w:val="none" w:sz="0" w:space="0" w:color="auto"/>
          </w:divBdr>
          <w:divsChild>
            <w:div w:id="266892363">
              <w:marLeft w:val="0"/>
              <w:marRight w:val="0"/>
              <w:marTop w:val="0"/>
              <w:marBottom w:val="0"/>
              <w:divBdr>
                <w:top w:val="none" w:sz="0" w:space="0" w:color="auto"/>
                <w:left w:val="none" w:sz="0" w:space="0" w:color="auto"/>
                <w:bottom w:val="none" w:sz="0" w:space="0" w:color="auto"/>
                <w:right w:val="none" w:sz="0" w:space="0" w:color="auto"/>
              </w:divBdr>
            </w:div>
          </w:divsChild>
        </w:div>
        <w:div w:id="1826966394">
          <w:marLeft w:val="0"/>
          <w:marRight w:val="0"/>
          <w:marTop w:val="0"/>
          <w:marBottom w:val="0"/>
          <w:divBdr>
            <w:top w:val="none" w:sz="0" w:space="0" w:color="auto"/>
            <w:left w:val="none" w:sz="0" w:space="0" w:color="auto"/>
            <w:bottom w:val="none" w:sz="0" w:space="0" w:color="auto"/>
            <w:right w:val="none" w:sz="0" w:space="0" w:color="auto"/>
          </w:divBdr>
          <w:divsChild>
            <w:div w:id="117402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146800">
      <w:bodyDiv w:val="1"/>
      <w:marLeft w:val="0"/>
      <w:marRight w:val="0"/>
      <w:marTop w:val="0"/>
      <w:marBottom w:val="0"/>
      <w:divBdr>
        <w:top w:val="none" w:sz="0" w:space="0" w:color="auto"/>
        <w:left w:val="none" w:sz="0" w:space="0" w:color="auto"/>
        <w:bottom w:val="none" w:sz="0" w:space="0" w:color="auto"/>
        <w:right w:val="none" w:sz="0" w:space="0" w:color="auto"/>
      </w:divBdr>
    </w:div>
    <w:div w:id="639966308">
      <w:bodyDiv w:val="1"/>
      <w:marLeft w:val="0"/>
      <w:marRight w:val="0"/>
      <w:marTop w:val="0"/>
      <w:marBottom w:val="0"/>
      <w:divBdr>
        <w:top w:val="none" w:sz="0" w:space="0" w:color="auto"/>
        <w:left w:val="none" w:sz="0" w:space="0" w:color="auto"/>
        <w:bottom w:val="none" w:sz="0" w:space="0" w:color="auto"/>
        <w:right w:val="none" w:sz="0" w:space="0" w:color="auto"/>
      </w:divBdr>
      <w:divsChild>
        <w:div w:id="1393652795">
          <w:marLeft w:val="0"/>
          <w:marRight w:val="0"/>
          <w:marTop w:val="0"/>
          <w:marBottom w:val="0"/>
          <w:divBdr>
            <w:top w:val="none" w:sz="0" w:space="0" w:color="auto"/>
            <w:left w:val="none" w:sz="0" w:space="0" w:color="auto"/>
            <w:bottom w:val="none" w:sz="0" w:space="0" w:color="auto"/>
            <w:right w:val="none" w:sz="0" w:space="0" w:color="auto"/>
          </w:divBdr>
        </w:div>
        <w:div w:id="1918401272">
          <w:marLeft w:val="0"/>
          <w:marRight w:val="270"/>
          <w:marTop w:val="0"/>
          <w:marBottom w:val="0"/>
          <w:divBdr>
            <w:top w:val="none" w:sz="0" w:space="0" w:color="auto"/>
            <w:left w:val="none" w:sz="0" w:space="0" w:color="auto"/>
            <w:bottom w:val="none" w:sz="0" w:space="0" w:color="auto"/>
            <w:right w:val="none" w:sz="0" w:space="0" w:color="auto"/>
          </w:divBdr>
          <w:divsChild>
            <w:div w:id="554317791">
              <w:marLeft w:val="0"/>
              <w:marRight w:val="0"/>
              <w:marTop w:val="0"/>
              <w:marBottom w:val="0"/>
              <w:divBdr>
                <w:top w:val="single" w:sz="6" w:space="5" w:color="E2E2E2"/>
                <w:left w:val="none" w:sz="0" w:space="0" w:color="auto"/>
                <w:bottom w:val="single" w:sz="6" w:space="5" w:color="E2E2E2"/>
                <w:right w:val="none" w:sz="0" w:space="0" w:color="auto"/>
              </w:divBdr>
              <w:divsChild>
                <w:div w:id="73566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16494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032799">
      <w:bodyDiv w:val="1"/>
      <w:marLeft w:val="0"/>
      <w:marRight w:val="0"/>
      <w:marTop w:val="0"/>
      <w:marBottom w:val="0"/>
      <w:divBdr>
        <w:top w:val="none" w:sz="0" w:space="0" w:color="auto"/>
        <w:left w:val="none" w:sz="0" w:space="0" w:color="auto"/>
        <w:bottom w:val="none" w:sz="0" w:space="0" w:color="auto"/>
        <w:right w:val="none" w:sz="0" w:space="0" w:color="auto"/>
      </w:divBdr>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70920202">
      <w:bodyDiv w:val="1"/>
      <w:marLeft w:val="0"/>
      <w:marRight w:val="0"/>
      <w:marTop w:val="0"/>
      <w:marBottom w:val="0"/>
      <w:divBdr>
        <w:top w:val="none" w:sz="0" w:space="0" w:color="auto"/>
        <w:left w:val="none" w:sz="0" w:space="0" w:color="auto"/>
        <w:bottom w:val="none" w:sz="0" w:space="0" w:color="auto"/>
        <w:right w:val="none" w:sz="0" w:space="0" w:color="auto"/>
      </w:divBdr>
    </w:div>
    <w:div w:id="873686968">
      <w:bodyDiv w:val="1"/>
      <w:marLeft w:val="0"/>
      <w:marRight w:val="0"/>
      <w:marTop w:val="0"/>
      <w:marBottom w:val="0"/>
      <w:divBdr>
        <w:top w:val="none" w:sz="0" w:space="0" w:color="auto"/>
        <w:left w:val="none" w:sz="0" w:space="0" w:color="auto"/>
        <w:bottom w:val="none" w:sz="0" w:space="0" w:color="auto"/>
        <w:right w:val="none" w:sz="0" w:space="0" w:color="auto"/>
      </w:divBdr>
      <w:divsChild>
        <w:div w:id="1426458768">
          <w:marLeft w:val="0"/>
          <w:marRight w:val="0"/>
          <w:marTop w:val="0"/>
          <w:marBottom w:val="0"/>
          <w:divBdr>
            <w:top w:val="none" w:sz="0" w:space="0" w:color="auto"/>
            <w:left w:val="none" w:sz="0" w:space="0" w:color="auto"/>
            <w:bottom w:val="none" w:sz="0" w:space="0" w:color="auto"/>
            <w:right w:val="none" w:sz="0" w:space="0" w:color="auto"/>
          </w:divBdr>
        </w:div>
      </w:divsChild>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898203350">
      <w:bodyDiv w:val="1"/>
      <w:marLeft w:val="0"/>
      <w:marRight w:val="0"/>
      <w:marTop w:val="0"/>
      <w:marBottom w:val="0"/>
      <w:divBdr>
        <w:top w:val="none" w:sz="0" w:space="0" w:color="auto"/>
        <w:left w:val="none" w:sz="0" w:space="0" w:color="auto"/>
        <w:bottom w:val="none" w:sz="0" w:space="0" w:color="auto"/>
        <w:right w:val="none" w:sz="0" w:space="0" w:color="auto"/>
      </w:divBdr>
    </w:div>
    <w:div w:id="899945900">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986514037">
      <w:bodyDiv w:val="1"/>
      <w:marLeft w:val="0"/>
      <w:marRight w:val="0"/>
      <w:marTop w:val="0"/>
      <w:marBottom w:val="0"/>
      <w:divBdr>
        <w:top w:val="none" w:sz="0" w:space="0" w:color="auto"/>
        <w:left w:val="none" w:sz="0" w:space="0" w:color="auto"/>
        <w:bottom w:val="none" w:sz="0" w:space="0" w:color="auto"/>
        <w:right w:val="none" w:sz="0" w:space="0" w:color="auto"/>
      </w:divBdr>
    </w:div>
    <w:div w:id="999235852">
      <w:bodyDiv w:val="1"/>
      <w:marLeft w:val="0"/>
      <w:marRight w:val="0"/>
      <w:marTop w:val="0"/>
      <w:marBottom w:val="0"/>
      <w:divBdr>
        <w:top w:val="none" w:sz="0" w:space="0" w:color="auto"/>
        <w:left w:val="none" w:sz="0" w:space="0" w:color="auto"/>
        <w:bottom w:val="none" w:sz="0" w:space="0" w:color="auto"/>
        <w:right w:val="none" w:sz="0" w:space="0" w:color="auto"/>
      </w:divBdr>
    </w:div>
    <w:div w:id="1000959904">
      <w:bodyDiv w:val="1"/>
      <w:marLeft w:val="0"/>
      <w:marRight w:val="0"/>
      <w:marTop w:val="0"/>
      <w:marBottom w:val="0"/>
      <w:divBdr>
        <w:top w:val="none" w:sz="0" w:space="0" w:color="auto"/>
        <w:left w:val="none" w:sz="0" w:space="0" w:color="auto"/>
        <w:bottom w:val="none" w:sz="0" w:space="0" w:color="auto"/>
        <w:right w:val="none" w:sz="0" w:space="0" w:color="auto"/>
      </w:divBdr>
      <w:divsChild>
        <w:div w:id="1152672803">
          <w:marLeft w:val="0"/>
          <w:marRight w:val="0"/>
          <w:marTop w:val="0"/>
          <w:marBottom w:val="225"/>
          <w:divBdr>
            <w:top w:val="none" w:sz="0" w:space="0" w:color="auto"/>
            <w:left w:val="none" w:sz="0" w:space="0" w:color="auto"/>
            <w:bottom w:val="none" w:sz="0" w:space="0" w:color="auto"/>
            <w:right w:val="none" w:sz="0" w:space="0" w:color="auto"/>
          </w:divBdr>
        </w:div>
      </w:divsChild>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8605922">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151487027">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23129152">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267616815">
      <w:bodyDiv w:val="1"/>
      <w:marLeft w:val="0"/>
      <w:marRight w:val="0"/>
      <w:marTop w:val="0"/>
      <w:marBottom w:val="0"/>
      <w:divBdr>
        <w:top w:val="none" w:sz="0" w:space="0" w:color="auto"/>
        <w:left w:val="none" w:sz="0" w:space="0" w:color="auto"/>
        <w:bottom w:val="none" w:sz="0" w:space="0" w:color="auto"/>
        <w:right w:val="none" w:sz="0" w:space="0" w:color="auto"/>
      </w:divBdr>
      <w:divsChild>
        <w:div w:id="179857471">
          <w:marLeft w:val="0"/>
          <w:marRight w:val="0"/>
          <w:marTop w:val="0"/>
          <w:marBottom w:val="0"/>
          <w:divBdr>
            <w:top w:val="none" w:sz="0" w:space="0" w:color="auto"/>
            <w:left w:val="none" w:sz="0" w:space="0" w:color="auto"/>
            <w:bottom w:val="none" w:sz="0" w:space="0" w:color="auto"/>
            <w:right w:val="none" w:sz="0" w:space="0" w:color="auto"/>
          </w:divBdr>
          <w:divsChild>
            <w:div w:id="837578009">
              <w:marLeft w:val="0"/>
              <w:marRight w:val="0"/>
              <w:marTop w:val="0"/>
              <w:marBottom w:val="0"/>
              <w:divBdr>
                <w:top w:val="none" w:sz="0" w:space="0" w:color="auto"/>
                <w:left w:val="none" w:sz="0" w:space="0" w:color="auto"/>
                <w:bottom w:val="none" w:sz="0" w:space="0" w:color="auto"/>
                <w:right w:val="none" w:sz="0" w:space="0" w:color="auto"/>
              </w:divBdr>
            </w:div>
          </w:divsChild>
        </w:div>
        <w:div w:id="1688486488">
          <w:marLeft w:val="0"/>
          <w:marRight w:val="0"/>
          <w:marTop w:val="0"/>
          <w:marBottom w:val="0"/>
          <w:divBdr>
            <w:top w:val="none" w:sz="0" w:space="0" w:color="auto"/>
            <w:left w:val="none" w:sz="0" w:space="0" w:color="auto"/>
            <w:bottom w:val="none" w:sz="0" w:space="0" w:color="auto"/>
            <w:right w:val="none" w:sz="0" w:space="0" w:color="auto"/>
          </w:divBdr>
          <w:divsChild>
            <w:div w:id="146165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33147980">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17944533">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20393147">
      <w:bodyDiv w:val="1"/>
      <w:marLeft w:val="0"/>
      <w:marRight w:val="0"/>
      <w:marTop w:val="0"/>
      <w:marBottom w:val="0"/>
      <w:divBdr>
        <w:top w:val="none" w:sz="0" w:space="0" w:color="auto"/>
        <w:left w:val="none" w:sz="0" w:space="0" w:color="auto"/>
        <w:bottom w:val="none" w:sz="0" w:space="0" w:color="auto"/>
        <w:right w:val="none" w:sz="0" w:space="0" w:color="auto"/>
      </w:divBdr>
    </w:div>
    <w:div w:id="1531337070">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63638940">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722636094">
      <w:bodyDiv w:val="1"/>
      <w:marLeft w:val="0"/>
      <w:marRight w:val="0"/>
      <w:marTop w:val="0"/>
      <w:marBottom w:val="0"/>
      <w:divBdr>
        <w:top w:val="none" w:sz="0" w:space="0" w:color="auto"/>
        <w:left w:val="none" w:sz="0" w:space="0" w:color="auto"/>
        <w:bottom w:val="none" w:sz="0" w:space="0" w:color="auto"/>
        <w:right w:val="none" w:sz="0" w:space="0" w:color="auto"/>
      </w:divBdr>
    </w:div>
    <w:div w:id="1799375588">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864979685">
      <w:bodyDiv w:val="1"/>
      <w:marLeft w:val="0"/>
      <w:marRight w:val="0"/>
      <w:marTop w:val="0"/>
      <w:marBottom w:val="0"/>
      <w:divBdr>
        <w:top w:val="none" w:sz="0" w:space="0" w:color="auto"/>
        <w:left w:val="none" w:sz="0" w:space="0" w:color="auto"/>
        <w:bottom w:val="none" w:sz="0" w:space="0" w:color="auto"/>
        <w:right w:val="none" w:sz="0" w:space="0" w:color="auto"/>
      </w:divBdr>
    </w:div>
    <w:div w:id="1872764609">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29074666">
      <w:bodyDiv w:val="1"/>
      <w:marLeft w:val="0"/>
      <w:marRight w:val="0"/>
      <w:marTop w:val="0"/>
      <w:marBottom w:val="0"/>
      <w:divBdr>
        <w:top w:val="none" w:sz="0" w:space="0" w:color="auto"/>
        <w:left w:val="none" w:sz="0" w:space="0" w:color="auto"/>
        <w:bottom w:val="none" w:sz="0" w:space="0" w:color="auto"/>
        <w:right w:val="none" w:sz="0" w:space="0" w:color="auto"/>
      </w:divBdr>
      <w:divsChild>
        <w:div w:id="1349793852">
          <w:marLeft w:val="0"/>
          <w:marRight w:val="0"/>
          <w:marTop w:val="0"/>
          <w:marBottom w:val="225"/>
          <w:divBdr>
            <w:top w:val="none" w:sz="0" w:space="0" w:color="auto"/>
            <w:left w:val="none" w:sz="0" w:space="0" w:color="auto"/>
            <w:bottom w:val="none" w:sz="0" w:space="0" w:color="auto"/>
            <w:right w:val="none" w:sz="0" w:space="0" w:color="auto"/>
          </w:divBdr>
        </w:div>
      </w:divsChild>
    </w:div>
    <w:div w:id="1968856428">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008702744">
      <w:bodyDiv w:val="1"/>
      <w:marLeft w:val="0"/>
      <w:marRight w:val="0"/>
      <w:marTop w:val="0"/>
      <w:marBottom w:val="0"/>
      <w:divBdr>
        <w:top w:val="none" w:sz="0" w:space="0" w:color="auto"/>
        <w:left w:val="none" w:sz="0" w:space="0" w:color="auto"/>
        <w:bottom w:val="none" w:sz="0" w:space="0" w:color="auto"/>
        <w:right w:val="none" w:sz="0" w:space="0" w:color="auto"/>
      </w:divBdr>
    </w:div>
    <w:div w:id="2009749327">
      <w:bodyDiv w:val="1"/>
      <w:marLeft w:val="0"/>
      <w:marRight w:val="0"/>
      <w:marTop w:val="0"/>
      <w:marBottom w:val="0"/>
      <w:divBdr>
        <w:top w:val="none" w:sz="0" w:space="0" w:color="auto"/>
        <w:left w:val="none" w:sz="0" w:space="0" w:color="auto"/>
        <w:bottom w:val="none" w:sz="0" w:space="0" w:color="auto"/>
        <w:right w:val="none" w:sz="0" w:space="0" w:color="auto"/>
      </w:divBdr>
    </w:div>
    <w:div w:id="2014066678">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microsoft.com/office/2007/relationships/hdphoto" Target="media/hdphoto2.wdp"/><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header" Target="header3.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microsoft.com/office/2007/relationships/hdphoto" Target="media/hdphoto1.wdp"/><Relationship Id="rId10" Type="http://schemas.openxmlformats.org/officeDocument/2006/relationships/image" Target="media/image2.jpeg"/></Relationships>
</file>

<file path=word/_rels/footnotes.xml.rels><?xml version="1.0" encoding="UTF-8" standalone="yes"?>
<Relationships xmlns="http://schemas.openxmlformats.org/package/2006/relationships"><Relationship Id="rId11" Type="http://schemas.openxmlformats.org/officeDocument/2006/relationships/hyperlink" Target="http://www.amusingplanet.com/2014/03/edith-macefield-legendary-house-in.html" TargetMode="External"/><Relationship Id="rId12" Type="http://schemas.openxmlformats.org/officeDocument/2006/relationships/hyperlink" Target="http://untappedcities.com/2014/08/07/corner-shopping-bag-sign-at-macys-at-herald-square-is-a-symbol-or-a-large-rivalry/" TargetMode="External"/><Relationship Id="rId13" Type="http://schemas.openxmlformats.org/officeDocument/2006/relationships/hyperlink" Target="http://www.scoutingny.com/about-that-little-townhouse-on-sixth-avenue/" TargetMode="External"/><Relationship Id="rId14" Type="http://schemas.openxmlformats.org/officeDocument/2006/relationships/hyperlink" Target="http://www.japantimes.co.jp/news/2003/12/05/national/farmers-lose-33-year-fight-over-land-at-narita/" TargetMode="External"/><Relationship Id="rId15" Type="http://schemas.openxmlformats.org/officeDocument/2006/relationships/hyperlink" Target="http://www.telegraph.co.uk/news/worldnews/asia/china/9717218/Chinese-home-surrounded-by-highway-demolished.html" TargetMode="External"/><Relationship Id="rId1" Type="http://schemas.openxmlformats.org/officeDocument/2006/relationships/hyperlink" Target="http://legal-dictionary.thefreedictionary.com/eminent+domain" TargetMode="External"/><Relationship Id="rId2" Type="http://schemas.openxmlformats.org/officeDocument/2006/relationships/hyperlink" Target="https://www.law.cornell.edu/constitution/fifth_amendment" TargetMode="External"/><Relationship Id="rId3" Type="http://schemas.openxmlformats.org/officeDocument/2006/relationships/hyperlink" Target="http://thinkprogress.org/climate/2016/06/07/3784943/profit-pipelines-ignite-eminent-domain-battles/" TargetMode="External"/><Relationship Id="rId4" Type="http://schemas.openxmlformats.org/officeDocument/2006/relationships/hyperlink" Target="https://projects.propublica.org/killing-the-colorado/story/wasting-water-out-west-use-it-or-lose-it" TargetMode="External"/><Relationship Id="rId5" Type="http://schemas.openxmlformats.org/officeDocument/2006/relationships/hyperlink" Target="http://www.frostbrowntodd.com/newsroom-press-first-lawsuit-to-clarify-the-rights-of-drone-operators-and-property-owners-filed-in-federal-court.html" TargetMode="External"/><Relationship Id="rId6" Type="http://schemas.openxmlformats.org/officeDocument/2006/relationships/hyperlink" Target="http://www.dmlp.org/legal-guide/access-public-property" TargetMode="External"/><Relationship Id="rId7" Type="http://schemas.openxmlformats.org/officeDocument/2006/relationships/hyperlink" Target="http://engagedscholarship.csuohio.edu/cgi/viewcontent.cgi?article=1022&amp;context=clevstlrev" TargetMode="External"/><Relationship Id="rId8" Type="http://schemas.openxmlformats.org/officeDocument/2006/relationships/hyperlink" Target="https://www.epa.gov/cwa-404/what-about-takings" TargetMode="External"/><Relationship Id="rId9" Type="http://schemas.openxmlformats.org/officeDocument/2006/relationships/hyperlink" Target="http://thinkprogress.org/climate/2016/06/07/3784943/profit-pipelines-ignite-eminent-domain-battles/" TargetMode="External"/><Relationship Id="rId10" Type="http://schemas.openxmlformats.org/officeDocument/2006/relationships/hyperlink" Target="http://www.news.com.au/lifestyle/home/the-real-estate-deals-where-money-could-not-buy-happiness/news-story/4dff5213b1ba217143f3d17915dd9fc5"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9C579-4C21-A243-9ABA-69C9B45CE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1003</TotalTime>
  <Pages>7</Pages>
  <Words>1504</Words>
  <Characters>8579</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10063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5</cp:revision>
  <cp:lastPrinted>2016-06-10T18:38:00Z</cp:lastPrinted>
  <dcterms:created xsi:type="dcterms:W3CDTF">2016-06-10T18:38:00Z</dcterms:created>
  <dcterms:modified xsi:type="dcterms:W3CDTF">2017-07-28T16:49:00Z</dcterms:modified>
</cp:coreProperties>
</file>